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E19D9" w14:textId="48F2B4BF" w:rsidR="00AE6838" w:rsidRDefault="00AE6838" w:rsidP="00AE6838">
      <w:pPr>
        <w:pStyle w:val="CRCoverPage"/>
        <w:tabs>
          <w:tab w:val="right" w:pos="10440"/>
        </w:tabs>
        <w:spacing w:after="0"/>
        <w:jc w:val="both"/>
        <w:rPr>
          <w:b/>
          <w:i/>
          <w:noProof/>
          <w:sz w:val="28"/>
          <w:lang w:eastAsia="zh-CN"/>
        </w:rPr>
      </w:pPr>
      <w:bookmarkStart w:id="0" w:name="_Hlk141377019"/>
      <w:bookmarkStart w:id="1" w:name="_Ref399006623"/>
      <w:bookmarkStart w:id="2" w:name="_Toc92513360"/>
      <w:bookmarkStart w:id="3" w:name="_Ref124589705"/>
      <w:bookmarkStart w:id="4" w:name="_Ref129681862"/>
      <w:bookmarkEnd w:id="0"/>
      <w:r w:rsidRPr="00733B3C">
        <w:rPr>
          <w:rFonts w:cs="Arial"/>
          <w:b/>
          <w:sz w:val="24"/>
          <w:szCs w:val="24"/>
        </w:rPr>
        <w:t>3GPP TSG-RAN WG4 Meeting #10</w:t>
      </w:r>
      <w:r w:rsidR="005B0100" w:rsidRPr="00733B3C">
        <w:rPr>
          <w:rFonts w:eastAsia="ＭＳ 明朝" w:cs="Arial" w:hint="eastAsia"/>
          <w:b/>
          <w:sz w:val="24"/>
          <w:szCs w:val="24"/>
          <w:lang w:eastAsia="ja-JP"/>
        </w:rPr>
        <w:t>8</w:t>
      </w:r>
      <w:r w:rsidRPr="00733B3C">
        <w:rPr>
          <w:b/>
          <w:i/>
          <w:noProof/>
          <w:sz w:val="28"/>
        </w:rPr>
        <w:tab/>
      </w:r>
      <w:r w:rsidRPr="00733B3C">
        <w:rPr>
          <w:rFonts w:cs="Arial"/>
          <w:b/>
          <w:sz w:val="24"/>
          <w:szCs w:val="24"/>
        </w:rPr>
        <w:t>R4-2</w:t>
      </w:r>
      <w:r w:rsidR="002713A2" w:rsidRPr="00733B3C">
        <w:rPr>
          <w:rFonts w:cs="Arial"/>
          <w:b/>
          <w:sz w:val="24"/>
          <w:szCs w:val="24"/>
        </w:rPr>
        <w:t>3</w:t>
      </w:r>
      <w:r w:rsidR="005B0100" w:rsidRPr="00733B3C">
        <w:rPr>
          <w:rFonts w:cs="Arial"/>
          <w:b/>
          <w:sz w:val="24"/>
          <w:szCs w:val="24"/>
        </w:rPr>
        <w:t>1</w:t>
      </w:r>
      <w:r w:rsidR="00665110">
        <w:rPr>
          <w:rFonts w:cs="Arial"/>
          <w:b/>
          <w:sz w:val="24"/>
          <w:szCs w:val="24"/>
        </w:rPr>
        <w:t>1428</w:t>
      </w:r>
    </w:p>
    <w:p w14:paraId="7B228B7F" w14:textId="69265D14" w:rsidR="00AE6838" w:rsidRDefault="00665110" w:rsidP="00AE6838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Toulouse</w:t>
      </w:r>
      <w:r w:rsidR="00F448D7" w:rsidRPr="00733B3C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France</w:t>
      </w:r>
      <w:r w:rsidR="00B550BC" w:rsidRPr="00733B3C">
        <w:rPr>
          <w:b/>
          <w:sz w:val="24"/>
          <w:szCs w:val="24"/>
          <w:lang w:eastAsia="zh-CN"/>
        </w:rPr>
        <w:t>,</w:t>
      </w:r>
      <w:r w:rsidR="00C123A2">
        <w:rPr>
          <w:rFonts w:ascii="ＭＳ 明朝" w:eastAsia="ＭＳ 明朝" w:hAnsi="ＭＳ 明朝" w:hint="eastAsia"/>
          <w:b/>
          <w:sz w:val="24"/>
          <w:szCs w:val="24"/>
          <w:lang w:eastAsia="ja-JP"/>
        </w:rPr>
        <w:t xml:space="preserve"> </w:t>
      </w:r>
      <w:proofErr w:type="gramStart"/>
      <w:r w:rsidR="00F448D7">
        <w:rPr>
          <w:b/>
          <w:sz w:val="24"/>
          <w:szCs w:val="24"/>
          <w:lang w:eastAsia="zh-CN"/>
        </w:rPr>
        <w:t>2</w:t>
      </w:r>
      <w:r w:rsidR="005B0100">
        <w:rPr>
          <w:b/>
          <w:sz w:val="24"/>
          <w:szCs w:val="24"/>
          <w:lang w:eastAsia="zh-CN"/>
        </w:rPr>
        <w:t>1</w:t>
      </w:r>
      <w:r w:rsidR="008F4A5A" w:rsidRPr="008F4A5A">
        <w:rPr>
          <w:b/>
          <w:sz w:val="24"/>
          <w:szCs w:val="24"/>
          <w:vertAlign w:val="superscript"/>
          <w:lang w:eastAsia="zh-CN"/>
        </w:rPr>
        <w:t>th</w:t>
      </w:r>
      <w:proofErr w:type="gramEnd"/>
      <w:r w:rsidR="008F4A5A">
        <w:rPr>
          <w:b/>
          <w:sz w:val="24"/>
          <w:szCs w:val="24"/>
          <w:vertAlign w:val="superscript"/>
          <w:lang w:eastAsia="zh-CN"/>
        </w:rPr>
        <w:t xml:space="preserve"> </w:t>
      </w:r>
      <w:r w:rsidR="008F4A5A">
        <w:rPr>
          <w:b/>
          <w:sz w:val="24"/>
          <w:szCs w:val="24"/>
          <w:lang w:eastAsia="zh-CN"/>
        </w:rPr>
        <w:t>- 2</w:t>
      </w:r>
      <w:r w:rsidR="005B0100">
        <w:rPr>
          <w:b/>
          <w:sz w:val="24"/>
          <w:szCs w:val="24"/>
          <w:lang w:eastAsia="zh-CN"/>
        </w:rPr>
        <w:t>5</w:t>
      </w:r>
      <w:r w:rsidR="008F4A5A" w:rsidRPr="008F4A5A">
        <w:rPr>
          <w:b/>
          <w:sz w:val="24"/>
          <w:szCs w:val="24"/>
          <w:vertAlign w:val="superscript"/>
          <w:lang w:eastAsia="zh-CN"/>
        </w:rPr>
        <w:t>th</w:t>
      </w:r>
      <w:r w:rsidR="00B550BC">
        <w:rPr>
          <w:b/>
          <w:sz w:val="24"/>
          <w:szCs w:val="24"/>
          <w:lang w:eastAsia="zh-CN"/>
        </w:rPr>
        <w:t>,</w:t>
      </w:r>
      <w:r w:rsidR="00F448D7">
        <w:rPr>
          <w:b/>
          <w:sz w:val="24"/>
          <w:szCs w:val="24"/>
          <w:lang w:eastAsia="zh-CN"/>
        </w:rPr>
        <w:t xml:space="preserve"> </w:t>
      </w:r>
      <w:r w:rsidR="005B0100">
        <w:rPr>
          <w:b/>
          <w:sz w:val="24"/>
          <w:szCs w:val="24"/>
          <w:lang w:eastAsia="zh-CN"/>
        </w:rPr>
        <w:t>August</w:t>
      </w:r>
      <w:r w:rsidR="009A5791">
        <w:rPr>
          <w:b/>
          <w:sz w:val="24"/>
          <w:szCs w:val="24"/>
          <w:lang w:eastAsia="zh-CN"/>
        </w:rPr>
        <w:t xml:space="preserve"> </w:t>
      </w:r>
      <w:r w:rsidR="00AE6838" w:rsidRPr="00697EEA">
        <w:rPr>
          <w:b/>
          <w:sz w:val="24"/>
          <w:szCs w:val="24"/>
          <w:lang w:eastAsia="zh-CN"/>
        </w:rPr>
        <w:t>20</w:t>
      </w:r>
      <w:r w:rsidR="00AE6838" w:rsidRPr="00BF1228">
        <w:rPr>
          <w:b/>
          <w:sz w:val="24"/>
          <w:szCs w:val="24"/>
          <w:lang w:eastAsia="zh-CN"/>
        </w:rPr>
        <w:t>2</w:t>
      </w:r>
      <w:r w:rsidR="008F4A5A">
        <w:rPr>
          <w:b/>
          <w:sz w:val="24"/>
          <w:szCs w:val="24"/>
          <w:lang w:eastAsia="zh-CN"/>
        </w:rPr>
        <w:t>3</w:t>
      </w:r>
    </w:p>
    <w:p w14:paraId="774E7607" w14:textId="77777777" w:rsidR="00AE6838" w:rsidRPr="008F4A5A" w:rsidRDefault="00AE6838" w:rsidP="00AE6838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1812E428" w14:textId="7C3479E9" w:rsidR="00AE6838" w:rsidRPr="00CE783C" w:rsidRDefault="00AE6838" w:rsidP="00AE6838">
      <w:pPr>
        <w:tabs>
          <w:tab w:val="left" w:pos="1985"/>
        </w:tabs>
        <w:rPr>
          <w:rFonts w:ascii="Arial" w:eastAsia="SimSun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6B1CD6" w:rsidRPr="006B1CD6">
        <w:rPr>
          <w:rFonts w:ascii="Arial" w:hAnsi="Arial" w:cs="Arial"/>
          <w:sz w:val="22"/>
        </w:rPr>
        <w:t>KDDI Corporation,</w:t>
      </w:r>
      <w:r w:rsidR="006B1CD6">
        <w:rPr>
          <w:rFonts w:ascii="ＭＳ 明朝" w:eastAsia="ＭＳ 明朝" w:hAnsi="ＭＳ 明朝" w:cs="Arial" w:hint="eastAsia"/>
          <w:sz w:val="22"/>
          <w:lang w:eastAsia="ja-JP"/>
        </w:rPr>
        <w:t xml:space="preserve"> </w:t>
      </w:r>
      <w:r w:rsidR="006B1CD6" w:rsidRPr="006B1CD6">
        <w:rPr>
          <w:rFonts w:ascii="Arial" w:hAnsi="Arial" w:cs="Arial"/>
          <w:sz w:val="22"/>
        </w:rPr>
        <w:t>LG Uplus,</w:t>
      </w:r>
      <w:r w:rsidR="006B1CD6">
        <w:rPr>
          <w:rFonts w:ascii="Arial" w:hAnsi="Arial" w:cs="Arial"/>
          <w:sz w:val="22"/>
        </w:rPr>
        <w:t xml:space="preserve"> </w:t>
      </w:r>
      <w:r w:rsidR="006B1CD6" w:rsidRPr="006B1CD6">
        <w:rPr>
          <w:rFonts w:ascii="Arial" w:hAnsi="Arial" w:cs="Arial"/>
          <w:sz w:val="22"/>
        </w:rPr>
        <w:t xml:space="preserve">NTT </w:t>
      </w:r>
      <w:r w:rsidR="006B1CD6">
        <w:rPr>
          <w:rFonts w:ascii="Arial" w:hAnsi="Arial" w:cs="Arial"/>
          <w:sz w:val="22"/>
        </w:rPr>
        <w:t>DOCOMO</w:t>
      </w:r>
      <w:r w:rsidR="006B1CD6" w:rsidRPr="006B1CD6">
        <w:rPr>
          <w:rFonts w:ascii="Arial" w:hAnsi="Arial" w:cs="Arial"/>
          <w:sz w:val="22"/>
        </w:rPr>
        <w:t xml:space="preserve"> INC,</w:t>
      </w:r>
      <w:r w:rsidR="006B1CD6">
        <w:rPr>
          <w:rFonts w:ascii="Arial" w:hAnsi="Arial" w:cs="Arial"/>
          <w:sz w:val="22"/>
        </w:rPr>
        <w:t xml:space="preserve"> </w:t>
      </w:r>
      <w:r w:rsidR="006B1CD6" w:rsidRPr="006B1CD6">
        <w:rPr>
          <w:rFonts w:ascii="Arial" w:hAnsi="Arial" w:cs="Arial"/>
          <w:sz w:val="22"/>
        </w:rPr>
        <w:t>SoftBank Corp.</w:t>
      </w:r>
    </w:p>
    <w:p w14:paraId="27C77E84" w14:textId="77777777"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AE227C">
        <w:rPr>
          <w:rFonts w:cs="Arial"/>
          <w:sz w:val="22"/>
        </w:rPr>
        <w:t>V</w:t>
      </w:r>
      <w:r w:rsidR="00C123A2">
        <w:rPr>
          <w:rFonts w:cs="Arial"/>
          <w:sz w:val="22"/>
        </w:rPr>
        <w:t>iews on the Type 2</w:t>
      </w:r>
      <w:r w:rsidR="009D05B7">
        <w:rPr>
          <w:rFonts w:cs="Arial"/>
          <w:sz w:val="22"/>
        </w:rPr>
        <w:t xml:space="preserve"> EN-DC/NR-CA</w:t>
      </w:r>
      <w:r w:rsidR="00C123A2">
        <w:rPr>
          <w:rFonts w:cs="Arial"/>
          <w:sz w:val="22"/>
        </w:rPr>
        <w:t xml:space="preserve"> UE for </w:t>
      </w:r>
      <w:r w:rsidR="00AE227C">
        <w:rPr>
          <w:rFonts w:cs="Arial"/>
          <w:sz w:val="22"/>
        </w:rPr>
        <w:t xml:space="preserve">Non-collocated deployment </w:t>
      </w:r>
    </w:p>
    <w:p w14:paraId="2B4D5955" w14:textId="06514FA9"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733B3C">
        <w:rPr>
          <w:rFonts w:cs="Arial"/>
          <w:b/>
          <w:sz w:val="22"/>
        </w:rPr>
        <w:t>Agen</w:t>
      </w:r>
      <w:r w:rsidRPr="00733B3C">
        <w:rPr>
          <w:rFonts w:eastAsia="SimSun" w:cs="Arial" w:hint="eastAsia"/>
          <w:b/>
          <w:sz w:val="22"/>
        </w:rPr>
        <w:t>d</w:t>
      </w:r>
      <w:r w:rsidRPr="00733B3C">
        <w:rPr>
          <w:rFonts w:cs="Arial"/>
          <w:b/>
          <w:sz w:val="22"/>
        </w:rPr>
        <w:t>a Item:</w:t>
      </w:r>
      <w:r w:rsidRPr="00733B3C">
        <w:rPr>
          <w:rFonts w:cs="Arial"/>
          <w:sz w:val="22"/>
        </w:rPr>
        <w:tab/>
      </w:r>
      <w:r w:rsidR="00DA1C9D">
        <w:rPr>
          <w:rFonts w:cs="Arial"/>
          <w:sz w:val="22"/>
        </w:rPr>
        <w:t>8.11.2</w:t>
      </w:r>
    </w:p>
    <w:p w14:paraId="5168E161" w14:textId="77777777" w:rsidR="00AE6838" w:rsidRDefault="00AE6838" w:rsidP="00AE6838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SimSun" w:hAnsi="Arial" w:cs="Arial"/>
          <w:sz w:val="22"/>
        </w:rPr>
        <w:t>Discussion</w:t>
      </w:r>
    </w:p>
    <w:bookmarkEnd w:id="1"/>
    <w:bookmarkEnd w:id="2"/>
    <w:p w14:paraId="3F9B155D" w14:textId="77777777" w:rsidR="009F4884" w:rsidRDefault="00AE6838" w:rsidP="009F4884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Introduction</w:t>
      </w:r>
    </w:p>
    <w:p w14:paraId="3B8F636F" w14:textId="286B48D9" w:rsidR="00AE6838" w:rsidRPr="005D4134" w:rsidRDefault="005D4134" w:rsidP="00AE6838">
      <w:pPr>
        <w:pStyle w:val="a0"/>
        <w:rPr>
          <w:rFonts w:ascii="Times New Roman" w:eastAsia="ＭＳ 明朝" w:hAnsi="Times New Roman" w:cs="Times New Roman"/>
          <w:lang w:val="en-GB" w:eastAsia="ja-JP"/>
        </w:rPr>
      </w:pPr>
      <w:r>
        <w:rPr>
          <w:rFonts w:ascii="Times New Roman" w:eastAsia="ＭＳ 明朝" w:hAnsi="Times New Roman" w:cs="Times New Roman" w:hint="eastAsia"/>
          <w:lang w:val="en-GB" w:eastAsia="ja-JP"/>
        </w:rPr>
        <w:t>I</w:t>
      </w:r>
      <w:r>
        <w:rPr>
          <w:rFonts w:ascii="Times New Roman" w:eastAsia="ＭＳ 明朝" w:hAnsi="Times New Roman" w:cs="Times New Roman"/>
          <w:lang w:val="en-GB" w:eastAsia="ja-JP"/>
        </w:rPr>
        <w:t>n the RAN4#10</w:t>
      </w:r>
      <w:r w:rsidR="0090528F">
        <w:rPr>
          <w:rFonts w:ascii="Times New Roman" w:eastAsia="ＭＳ 明朝" w:hAnsi="Times New Roman" w:cs="Times New Roman"/>
          <w:lang w:val="en-GB" w:eastAsia="ja-JP"/>
        </w:rPr>
        <w:t>7</w:t>
      </w:r>
      <w:r>
        <w:rPr>
          <w:rFonts w:ascii="Times New Roman" w:eastAsia="ＭＳ 明朝" w:hAnsi="Times New Roman" w:cs="Times New Roman"/>
          <w:lang w:val="en-GB" w:eastAsia="ja-JP"/>
        </w:rPr>
        <w:t xml:space="preserve"> meeting, RAN4 agreed the agreements and WF on UE Configuration Assumption</w:t>
      </w:r>
      <w:r>
        <w:rPr>
          <w:rFonts w:ascii="Times New Roman" w:eastAsia="ＭＳ 明朝" w:hAnsi="Times New Roman" w:cs="Times New Roman" w:hint="eastAsia"/>
          <w:lang w:val="en-GB" w:eastAsia="ja-JP"/>
        </w:rPr>
        <w:t xml:space="preserve"> </w:t>
      </w:r>
      <w:r>
        <w:rPr>
          <w:rFonts w:ascii="Times New Roman" w:eastAsia="ＭＳ 明朝" w:hAnsi="Times New Roman" w:cs="Times New Roman"/>
          <w:lang w:val="en-GB" w:eastAsia="ja-JP"/>
        </w:rPr>
        <w:t>as following [1].</w:t>
      </w:r>
      <w:r>
        <w:rPr>
          <w:rFonts w:ascii="Times New Roman" w:eastAsia="ＭＳ 明朝" w:hAnsi="Times New Roman" w:cs="Times New Roman" w:hint="eastAsia"/>
          <w:lang w:val="en-GB" w:eastAsia="ja-JP"/>
        </w:rPr>
        <w:t xml:space="preserve"> </w:t>
      </w:r>
      <w:r w:rsidR="00500037" w:rsidRPr="00BD5283">
        <w:rPr>
          <w:rFonts w:ascii="Times New Roman" w:hAnsi="Times New Roman" w:cs="Times New Roman"/>
          <w:lang w:val="en-GB"/>
        </w:rPr>
        <w:t xml:space="preserve">In </w:t>
      </w:r>
      <w:r>
        <w:rPr>
          <w:rFonts w:ascii="Times New Roman" w:hAnsi="Times New Roman" w:cs="Times New Roman"/>
          <w:lang w:val="en-GB"/>
        </w:rPr>
        <w:t>this paper, we focus</w:t>
      </w:r>
      <w:r w:rsidR="00AE227C">
        <w:rPr>
          <w:rFonts w:ascii="Times New Roman" w:hAnsi="Times New Roman" w:cs="Times New Roman"/>
          <w:lang w:val="en-GB"/>
        </w:rPr>
        <w:t xml:space="preserve"> on the rem</w:t>
      </w:r>
      <w:r>
        <w:rPr>
          <w:rFonts w:ascii="Times New Roman" w:hAnsi="Times New Roman" w:cs="Times New Roman"/>
          <w:lang w:val="en-GB"/>
        </w:rPr>
        <w:t>aining issue on UE Configuration assumption for</w:t>
      </w:r>
      <w:r w:rsidR="00AE227C">
        <w:rPr>
          <w:rFonts w:ascii="Times New Roman" w:hAnsi="Times New Roman" w:cs="Times New Roman"/>
          <w:lang w:val="en-GB"/>
        </w:rPr>
        <w:t xml:space="preserve"> non-collocated</w:t>
      </w:r>
      <w:r>
        <w:rPr>
          <w:rFonts w:ascii="Times New Roman" w:hAnsi="Times New Roman" w:cs="Times New Roman"/>
          <w:lang w:val="en-GB"/>
        </w:rPr>
        <w:t xml:space="preserve"> non-contiguous Type 2</w:t>
      </w:r>
      <w:r w:rsidR="009D05B7">
        <w:rPr>
          <w:rFonts w:ascii="Times New Roman" w:hAnsi="Times New Roman" w:cs="Times New Roman"/>
          <w:lang w:val="en-GB"/>
        </w:rPr>
        <w:t xml:space="preserve"> EN-DC/NR-CA</w:t>
      </w:r>
      <w:r>
        <w:rPr>
          <w:rFonts w:ascii="Times New Roman" w:hAnsi="Times New Roman" w:cs="Times New Roman"/>
          <w:lang w:val="en-GB"/>
        </w:rPr>
        <w:t xml:space="preserve"> UE</w:t>
      </w:r>
      <w:r w:rsidR="00AE227C">
        <w:rPr>
          <w:rFonts w:ascii="Times New Roman" w:hAnsi="Times New Roman" w:cs="Times New Roman"/>
          <w:lang w:val="en-GB"/>
        </w:rPr>
        <w:t>.</w:t>
      </w:r>
    </w:p>
    <w:p w14:paraId="06E65A37" w14:textId="183C9AC0" w:rsidR="00E06823" w:rsidRPr="002E09E1" w:rsidRDefault="00E06823" w:rsidP="00E068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hAnsi="Times New Roman" w:cs="Times New Roman"/>
          <w:b/>
          <w:i/>
          <w:lang w:val="en-GB"/>
        </w:rPr>
      </w:pPr>
      <w:r w:rsidRPr="002E09E1">
        <w:rPr>
          <w:rFonts w:ascii="Times New Roman" w:hAnsi="Times New Roman" w:cs="Times New Roman"/>
          <w:b/>
          <w:i/>
          <w:lang w:val="en-GB"/>
        </w:rPr>
        <w:t>RAN4#10</w:t>
      </w:r>
      <w:r w:rsidR="00824DF5">
        <w:rPr>
          <w:rFonts w:ascii="Times New Roman" w:eastAsia="ＭＳ 明朝" w:hAnsi="Times New Roman" w:cs="Times New Roman" w:hint="eastAsia"/>
          <w:b/>
          <w:i/>
          <w:lang w:val="en-GB" w:eastAsia="ja-JP"/>
        </w:rPr>
        <w:t>7</w:t>
      </w:r>
      <w:r w:rsidR="005D4134" w:rsidRPr="002E09E1">
        <w:rPr>
          <w:rFonts w:ascii="Times New Roman" w:hAnsi="Times New Roman" w:cs="Times New Roman"/>
          <w:b/>
          <w:i/>
          <w:lang w:val="en-GB"/>
        </w:rPr>
        <w:t xml:space="preserve"> WF</w:t>
      </w:r>
      <w:r w:rsidRPr="002E09E1">
        <w:rPr>
          <w:rFonts w:ascii="Times New Roman" w:hAnsi="Times New Roman" w:cs="Times New Roman"/>
          <w:b/>
          <w:i/>
          <w:lang w:val="en-GB"/>
        </w:rPr>
        <w:t>: R4-23</w:t>
      </w:r>
      <w:r w:rsidR="00560E9F">
        <w:rPr>
          <w:rFonts w:ascii="Times New Roman" w:hAnsi="Times New Roman" w:cs="Times New Roman"/>
          <w:b/>
          <w:i/>
          <w:lang w:val="en-GB"/>
        </w:rPr>
        <w:t>10300</w:t>
      </w:r>
      <w:r w:rsidRPr="002E09E1">
        <w:rPr>
          <w:rFonts w:ascii="Times New Roman" w:hAnsi="Times New Roman" w:cs="Times New Roman"/>
          <w:b/>
          <w:i/>
          <w:lang w:val="en-GB"/>
        </w:rPr>
        <w:br/>
        <w:t xml:space="preserve">&lt; </w:t>
      </w:r>
      <w:r w:rsidR="00A067DF" w:rsidRPr="00A067DF">
        <w:rPr>
          <w:rFonts w:ascii="Times New Roman" w:hAnsi="Times New Roman" w:cs="Times New Roman"/>
          <w:b/>
          <w:i/>
          <w:lang w:val="en-GB"/>
        </w:rPr>
        <w:t>Issue 2-1-1: Whether to introduce an optional new IE for Type 2 NR-CA</w:t>
      </w:r>
      <w:r w:rsidRPr="002E09E1">
        <w:rPr>
          <w:rFonts w:ascii="Times New Roman" w:hAnsi="Times New Roman" w:cs="Times New Roman"/>
          <w:b/>
          <w:i/>
          <w:lang w:val="en-GB"/>
        </w:rPr>
        <w:t xml:space="preserve"> &gt;</w:t>
      </w:r>
    </w:p>
    <w:p w14:paraId="4E1FAEFF" w14:textId="77777777" w:rsidR="00E06823" w:rsidRPr="00E06823" w:rsidRDefault="00E06823" w:rsidP="00E068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hAnsi="Times New Roman" w:cs="Times New Roman"/>
          <w:b/>
        </w:rPr>
      </w:pPr>
      <w:r w:rsidRPr="00E06823">
        <w:rPr>
          <w:rFonts w:ascii="Times New Roman" w:hAnsi="Times New Roman" w:cs="Times New Roman"/>
          <w:b/>
        </w:rPr>
        <w:t>Agreement:</w:t>
      </w:r>
    </w:p>
    <w:p w14:paraId="1BFFF7E7" w14:textId="7F16F8A0" w:rsidR="00E06823" w:rsidRPr="004A2223" w:rsidRDefault="004A2223" w:rsidP="004A2223">
      <w:pPr>
        <w:widowControl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hAnsi="Times New Roman" w:cs="Times New Roman"/>
          <w:lang w:val="en-GB"/>
        </w:rPr>
      </w:pPr>
      <w:r w:rsidRPr="004A2223">
        <w:rPr>
          <w:rFonts w:ascii="Times New Roman" w:hAnsi="Times New Roman" w:cs="Times New Roman"/>
          <w:lang w:val="en-GB"/>
        </w:rPr>
        <w:t>Introduce an optional new IE for NR CA, [intraBandNonColocatedCA-r18] for UE supporting type 2 UE capability on NR CA operation.</w:t>
      </w:r>
    </w:p>
    <w:p w14:paraId="599E9E04" w14:textId="54DBB834" w:rsidR="00E06823" w:rsidRPr="002E09E1" w:rsidRDefault="00E06823" w:rsidP="00E068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hAnsi="Times New Roman" w:cs="Times New Roman"/>
          <w:b/>
          <w:i/>
          <w:lang w:val="en-GB"/>
        </w:rPr>
      </w:pPr>
      <w:r w:rsidRPr="002E09E1">
        <w:rPr>
          <w:rFonts w:ascii="Times New Roman" w:hAnsi="Times New Roman" w:cs="Times New Roman"/>
          <w:b/>
          <w:i/>
          <w:lang w:val="en-GB"/>
        </w:rPr>
        <w:t xml:space="preserve">&lt; </w:t>
      </w:r>
      <w:r w:rsidR="00A23648" w:rsidRPr="00A23648">
        <w:rPr>
          <w:rFonts w:ascii="Times New Roman" w:hAnsi="Times New Roman" w:cs="Times New Roman"/>
          <w:b/>
          <w:i/>
          <w:lang w:val="en-GB"/>
        </w:rPr>
        <w:t>Issue 2-2-2: How UE supporting Type 2 NR-CA/EN-DC behaves between Type 1 and Type 2</w:t>
      </w:r>
      <w:r w:rsidRPr="002E09E1">
        <w:rPr>
          <w:rFonts w:ascii="Times New Roman" w:hAnsi="Times New Roman" w:cs="Times New Roman"/>
          <w:b/>
          <w:i/>
          <w:lang w:val="en-GB"/>
        </w:rPr>
        <w:t xml:space="preserve"> &gt;</w:t>
      </w:r>
    </w:p>
    <w:p w14:paraId="3520EFC6" w14:textId="77777777" w:rsidR="00E06823" w:rsidRPr="00E06823" w:rsidRDefault="00E06823" w:rsidP="00E068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hAnsi="Times New Roman" w:cs="Times New Roman"/>
          <w:b/>
        </w:rPr>
      </w:pPr>
      <w:r w:rsidRPr="00E06823">
        <w:rPr>
          <w:rFonts w:ascii="Times New Roman" w:hAnsi="Times New Roman" w:cs="Times New Roman"/>
          <w:b/>
        </w:rPr>
        <w:t xml:space="preserve">Way forward: </w:t>
      </w:r>
    </w:p>
    <w:p w14:paraId="64995269" w14:textId="77777777" w:rsidR="00327554" w:rsidRPr="001955E9" w:rsidRDefault="00327554" w:rsidP="00327554">
      <w:pPr>
        <w:pStyle w:val="a9"/>
        <w:widowControl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firstLineChars="0"/>
        <w:jc w:val="left"/>
        <w:rPr>
          <w:rFonts w:ascii="Times New Roman" w:hAnsi="Times New Roman" w:cs="Times New Roman"/>
          <w:b/>
          <w:lang w:val="en-GB"/>
        </w:rPr>
      </w:pPr>
      <w:r w:rsidRPr="001955E9">
        <w:rPr>
          <w:rFonts w:ascii="Times New Roman" w:hAnsi="Times New Roman" w:cs="Times New Roman"/>
          <w:lang w:val="en-GB"/>
        </w:rPr>
        <w:t>Continue further discussions in the next meeting.</w:t>
      </w:r>
      <w:r w:rsidRPr="001955E9">
        <w:rPr>
          <w:rFonts w:ascii="Times New Roman" w:hAnsi="Times New Roman" w:cs="Times New Roman"/>
          <w:lang w:val="en-GB"/>
        </w:rPr>
        <w:tab/>
      </w:r>
    </w:p>
    <w:p w14:paraId="204DAFC4" w14:textId="4DD49B94" w:rsidR="00A23648" w:rsidRDefault="00230DA9" w:rsidP="0035676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hAnsi="Times New Roman" w:cs="Times New Roman"/>
        </w:rPr>
      </w:pPr>
      <w:r w:rsidRPr="00230DA9">
        <w:rPr>
          <w:rFonts w:hint="eastAsia"/>
          <w:noProof/>
        </w:rPr>
        <w:drawing>
          <wp:inline distT="0" distB="0" distL="0" distR="0" wp14:anchorId="33AA1DE0" wp14:editId="1DD5E479">
            <wp:extent cx="6188710" cy="1944370"/>
            <wp:effectExtent l="0" t="0" r="254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194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CDE680" w14:textId="03814C9C" w:rsidR="00230DA9" w:rsidRPr="00321618" w:rsidRDefault="00E87559" w:rsidP="0035676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hAnsi="Times New Roman" w:cs="Times New Roman"/>
        </w:rPr>
      </w:pPr>
      <w:r w:rsidRPr="00E87559">
        <w:rPr>
          <w:rFonts w:hint="eastAsia"/>
          <w:noProof/>
        </w:rPr>
        <w:drawing>
          <wp:inline distT="0" distB="0" distL="0" distR="0" wp14:anchorId="5910EFCD" wp14:editId="00629047">
            <wp:extent cx="6188710" cy="1287145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128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DD5EE7" w14:textId="77777777" w:rsidR="00070333" w:rsidRPr="001955E9" w:rsidRDefault="00AE6838" w:rsidP="00DA1F50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lastRenderedPageBreak/>
        <w:t>Discussion</w:t>
      </w:r>
    </w:p>
    <w:p w14:paraId="44E790B3" w14:textId="6E7377B9" w:rsidR="00A952DA" w:rsidRDefault="007C3C4C" w:rsidP="00DA1F50">
      <w:pPr>
        <w:rPr>
          <w:rFonts w:ascii="Times New Roman" w:eastAsia="ＭＳ 明朝" w:hAnsi="Times New Roman" w:cs="Times New Roman"/>
          <w:lang w:val="en-GB" w:eastAsia="ja-JP"/>
        </w:rPr>
      </w:pPr>
      <w:r>
        <w:rPr>
          <w:rFonts w:ascii="Times New Roman" w:eastAsia="ＭＳ 明朝" w:hAnsi="Times New Roman" w:cs="Times New Roman" w:hint="eastAsia"/>
          <w:lang w:val="en-GB" w:eastAsia="ja-JP"/>
        </w:rPr>
        <w:t>F</w:t>
      </w:r>
      <w:r>
        <w:rPr>
          <w:rFonts w:ascii="Times New Roman" w:eastAsia="ＭＳ 明朝" w:hAnsi="Times New Roman" w:cs="Times New Roman"/>
          <w:lang w:val="en-GB" w:eastAsia="ja-JP"/>
        </w:rPr>
        <w:t xml:space="preserve">irstly, we try to </w:t>
      </w:r>
      <w:r w:rsidR="007511F3">
        <w:rPr>
          <w:rFonts w:ascii="Times New Roman" w:eastAsia="ＭＳ 明朝" w:hAnsi="Times New Roman" w:cs="Times New Roman"/>
          <w:lang w:val="en-GB" w:eastAsia="ja-JP"/>
        </w:rPr>
        <w:t xml:space="preserve">look back </w:t>
      </w:r>
      <w:r w:rsidR="00243F17">
        <w:rPr>
          <w:rFonts w:ascii="Times New Roman" w:eastAsia="ＭＳ 明朝" w:hAnsi="Times New Roman" w:cs="Times New Roman"/>
          <w:lang w:val="en-GB" w:eastAsia="ja-JP"/>
        </w:rPr>
        <w:t>the origin of the</w:t>
      </w:r>
      <w:r w:rsidR="00C421B2">
        <w:rPr>
          <w:rFonts w:ascii="Times New Roman" w:eastAsia="ＭＳ 明朝" w:hAnsi="Times New Roman" w:cs="Times New Roman"/>
          <w:lang w:val="en-GB" w:eastAsia="ja-JP"/>
        </w:rPr>
        <w:t xml:space="preserve"> current</w:t>
      </w:r>
      <w:r w:rsidR="00243F17">
        <w:rPr>
          <w:rFonts w:ascii="Times New Roman" w:eastAsia="ＭＳ 明朝" w:hAnsi="Times New Roman" w:cs="Times New Roman"/>
          <w:lang w:val="en-GB" w:eastAsia="ja-JP"/>
        </w:rPr>
        <w:t xml:space="preserve"> issue “</w:t>
      </w:r>
      <w:r w:rsidR="003C3566" w:rsidRPr="003C3566">
        <w:rPr>
          <w:rFonts w:ascii="Times New Roman" w:eastAsia="ＭＳ 明朝" w:hAnsi="Times New Roman" w:cs="Times New Roman"/>
          <w:lang w:val="en-GB" w:eastAsia="ja-JP"/>
        </w:rPr>
        <w:t>How UE supporting Type 2 NR-CA/EN-DC behaves between Type 1 and Type 2</w:t>
      </w:r>
      <w:r w:rsidR="00243F17">
        <w:rPr>
          <w:rFonts w:ascii="Times New Roman" w:eastAsia="ＭＳ 明朝" w:hAnsi="Times New Roman" w:cs="Times New Roman"/>
          <w:lang w:val="en-GB" w:eastAsia="ja-JP"/>
        </w:rPr>
        <w:t>”</w:t>
      </w:r>
      <w:r w:rsidR="003C3566">
        <w:rPr>
          <w:rFonts w:ascii="Times New Roman" w:eastAsia="ＭＳ 明朝" w:hAnsi="Times New Roman" w:cs="Times New Roman" w:hint="eastAsia"/>
          <w:lang w:val="en-GB" w:eastAsia="ja-JP"/>
        </w:rPr>
        <w:t>.</w:t>
      </w:r>
      <w:r w:rsidR="003C3566">
        <w:rPr>
          <w:rFonts w:ascii="Times New Roman" w:eastAsia="ＭＳ 明朝" w:hAnsi="Times New Roman" w:cs="Times New Roman"/>
          <w:lang w:val="en-GB" w:eastAsia="ja-JP"/>
        </w:rPr>
        <w:t xml:space="preserve"> In RAN</w:t>
      </w:r>
      <w:r w:rsidR="00171CC6">
        <w:rPr>
          <w:rFonts w:ascii="Times New Roman" w:eastAsia="ＭＳ 明朝" w:hAnsi="Times New Roman" w:cs="Times New Roman"/>
          <w:lang w:val="en-GB" w:eastAsia="ja-JP"/>
        </w:rPr>
        <w:t xml:space="preserve">4#106-bis-e, </w:t>
      </w:r>
      <w:r w:rsidR="00C421B2">
        <w:rPr>
          <w:rFonts w:ascii="Times New Roman" w:eastAsia="ＭＳ 明朝" w:hAnsi="Times New Roman" w:cs="Times New Roman"/>
          <w:lang w:val="en-GB" w:eastAsia="ja-JP"/>
        </w:rPr>
        <w:t>[2] raised this issue</w:t>
      </w:r>
      <w:r w:rsidR="00FC6BC8">
        <w:rPr>
          <w:rFonts w:ascii="Times New Roman" w:eastAsia="ＭＳ 明朝" w:hAnsi="Times New Roman" w:cs="Times New Roman"/>
          <w:lang w:val="en-GB" w:eastAsia="ja-JP"/>
        </w:rPr>
        <w:t xml:space="preserve"> and </w:t>
      </w:r>
      <w:r w:rsidR="008B0F8A">
        <w:rPr>
          <w:rFonts w:ascii="Times New Roman" w:eastAsia="ＭＳ 明朝" w:hAnsi="Times New Roman" w:cs="Times New Roman"/>
          <w:lang w:val="en-GB" w:eastAsia="ja-JP"/>
        </w:rPr>
        <w:t xml:space="preserve">for example, </w:t>
      </w:r>
      <w:r w:rsidR="00C34696">
        <w:rPr>
          <w:rFonts w:ascii="Times New Roman" w:eastAsia="ＭＳ 明朝" w:hAnsi="Times New Roman" w:cs="Times New Roman"/>
          <w:lang w:val="en-GB" w:eastAsia="ja-JP"/>
        </w:rPr>
        <w:t xml:space="preserve">the following background </w:t>
      </w:r>
      <w:r w:rsidR="000C49B0">
        <w:rPr>
          <w:rFonts w:ascii="Times New Roman" w:eastAsia="ＭＳ 明朝" w:hAnsi="Times New Roman" w:cs="Times New Roman"/>
          <w:lang w:val="en-GB" w:eastAsia="ja-JP"/>
        </w:rPr>
        <w:t>was shared from operators’ point of view.</w:t>
      </w:r>
    </w:p>
    <w:p w14:paraId="4818DFFC" w14:textId="77777777" w:rsidR="002F4E9A" w:rsidRDefault="002F4E9A" w:rsidP="00DA1F50">
      <w:pPr>
        <w:rPr>
          <w:rFonts w:ascii="Times New Roman" w:eastAsia="ＭＳ 明朝" w:hAnsi="Times New Roman" w:cs="Times New Roman"/>
          <w:lang w:val="en-GB" w:eastAsia="ja-JP"/>
        </w:rPr>
      </w:pPr>
    </w:p>
    <w:p w14:paraId="3B1028CE" w14:textId="4EF2914E" w:rsidR="003235BF" w:rsidRPr="002F4E9A" w:rsidRDefault="002F4E9A" w:rsidP="00DA1F50">
      <w:pPr>
        <w:rPr>
          <w:rFonts w:ascii="Times New Roman" w:hAnsi="Times New Roman" w:cs="Times New Roman"/>
          <w:b/>
          <w:bCs/>
          <w:i/>
          <w:iCs/>
          <w:lang w:val="en-GB"/>
        </w:rPr>
      </w:pPr>
      <w:r w:rsidRPr="002F4E9A">
        <w:rPr>
          <w:rFonts w:ascii="Times New Roman" w:hAnsi="Times New Roman" w:cs="Times New Roman"/>
          <w:b/>
          <w:bCs/>
          <w:i/>
          <w:iCs/>
          <w:lang w:val="en-GB"/>
        </w:rPr>
        <w:t>Observation</w:t>
      </w:r>
      <w:r>
        <w:rPr>
          <w:rFonts w:ascii="Times New Roman" w:hAnsi="Times New Roman" w:cs="Times New Roman"/>
          <w:b/>
          <w:bCs/>
          <w:i/>
          <w:iCs/>
          <w:lang w:val="en-GB"/>
        </w:rPr>
        <w:t xml:space="preserve"> </w:t>
      </w:r>
      <w:r w:rsidR="00BF6829">
        <w:rPr>
          <w:rFonts w:ascii="Times New Roman" w:hAnsi="Times New Roman" w:cs="Times New Roman"/>
          <w:b/>
          <w:bCs/>
          <w:i/>
          <w:iCs/>
          <w:lang w:val="en-GB"/>
        </w:rPr>
        <w:t>1</w:t>
      </w:r>
      <w:r>
        <w:rPr>
          <w:rFonts w:ascii="Times New Roman" w:hAnsi="Times New Roman" w:cs="Times New Roman"/>
          <w:b/>
          <w:bCs/>
          <w:i/>
          <w:iCs/>
          <w:lang w:val="en-GB"/>
        </w:rPr>
        <w:t>:</w:t>
      </w:r>
      <w:r w:rsidRPr="002F4E9A">
        <w:rPr>
          <w:rFonts w:ascii="Times New Roman" w:hAnsi="Times New Roman" w:cs="Times New Roman"/>
          <w:b/>
          <w:bCs/>
          <w:i/>
          <w:iCs/>
          <w:lang w:val="en-GB"/>
        </w:rPr>
        <w:t xml:space="preserve"> In n77/n78 </w:t>
      </w:r>
      <w:r w:rsidR="00314FDE">
        <w:rPr>
          <w:rFonts w:ascii="Times New Roman" w:hAnsi="Times New Roman" w:cs="Times New Roman"/>
          <w:b/>
          <w:bCs/>
          <w:i/>
          <w:iCs/>
          <w:lang w:val="en-GB"/>
        </w:rPr>
        <w:t>NR-</w:t>
      </w:r>
      <w:r w:rsidRPr="002F4E9A">
        <w:rPr>
          <w:rFonts w:ascii="Times New Roman" w:hAnsi="Times New Roman" w:cs="Times New Roman"/>
          <w:b/>
          <w:bCs/>
          <w:i/>
          <w:iCs/>
          <w:lang w:val="en-GB"/>
        </w:rPr>
        <w:t>CA</w:t>
      </w:r>
      <w:r w:rsidR="003D3791">
        <w:rPr>
          <w:rFonts w:ascii="Times New Roman" w:hAnsi="Times New Roman" w:cs="Times New Roman"/>
          <w:b/>
          <w:bCs/>
          <w:i/>
          <w:iCs/>
          <w:lang w:val="en-GB"/>
        </w:rPr>
        <w:t xml:space="preserve"> and B42/n77/n78 EN-DC,</w:t>
      </w:r>
      <w:r w:rsidRPr="002F4E9A">
        <w:rPr>
          <w:rFonts w:ascii="Times New Roman" w:hAnsi="Times New Roman" w:cs="Times New Roman"/>
          <w:b/>
          <w:bCs/>
          <w:i/>
          <w:iCs/>
          <w:lang w:val="en-GB"/>
        </w:rPr>
        <w:t xml:space="preserve"> there are operators who won’t need non-collocated operation.</w:t>
      </w:r>
    </w:p>
    <w:p w14:paraId="31900BDC" w14:textId="437BDF2A" w:rsidR="004C4D3F" w:rsidRDefault="004C4D3F" w:rsidP="004C4D3F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Observation </w:t>
      </w:r>
      <w:r w:rsidR="00BF6829">
        <w:rPr>
          <w:rFonts w:ascii="Times New Roman" w:hAnsi="Times New Roman" w:cs="Times New Roman"/>
          <w:b/>
          <w:i/>
        </w:rPr>
        <w:t>2</w:t>
      </w:r>
      <w:r>
        <w:rPr>
          <w:rFonts w:ascii="Times New Roman" w:hAnsi="Times New Roman" w:cs="Times New Roman"/>
          <w:b/>
          <w:i/>
        </w:rPr>
        <w:t xml:space="preserve">: Operator’s </w:t>
      </w:r>
      <w:r w:rsidR="00015D11">
        <w:rPr>
          <w:rFonts w:ascii="Times New Roman" w:hAnsi="Times New Roman" w:cs="Times New Roman"/>
          <w:b/>
          <w:i/>
        </w:rPr>
        <w:t xml:space="preserve">main </w:t>
      </w:r>
      <w:r>
        <w:rPr>
          <w:rFonts w:ascii="Times New Roman" w:hAnsi="Times New Roman" w:cs="Times New Roman"/>
          <w:b/>
          <w:i/>
        </w:rPr>
        <w:t>concern was originally whether BS supporting Type 2 always configures UE supporting Type 2 for Type 1 under collocated deployment scenario.</w:t>
      </w:r>
    </w:p>
    <w:p w14:paraId="2AA89B72" w14:textId="77777777" w:rsidR="00BB2AD9" w:rsidRPr="00BB2AD9" w:rsidRDefault="00BB2AD9" w:rsidP="00BB2AD9">
      <w:pPr>
        <w:rPr>
          <w:rFonts w:ascii="Times New Roman" w:eastAsia="ＭＳ 明朝" w:hAnsi="Times New Roman" w:cs="Times New Roman"/>
          <w:b/>
          <w:i/>
          <w:lang w:eastAsia="ja-JP"/>
        </w:rPr>
      </w:pPr>
    </w:p>
    <w:p w14:paraId="2160333E" w14:textId="136CA75A" w:rsidR="00BB2AD9" w:rsidRPr="00D90FEB" w:rsidRDefault="00E639CE" w:rsidP="00BB2AD9">
      <w:pPr>
        <w:rPr>
          <w:rFonts w:ascii="Times New Roman" w:eastAsia="ＭＳ 明朝" w:hAnsi="Times New Roman" w:cs="Times New Roman"/>
          <w:lang w:val="en-GB" w:eastAsia="ja-JP"/>
        </w:rPr>
      </w:pPr>
      <w:r>
        <w:rPr>
          <w:rFonts w:ascii="Times New Roman" w:eastAsia="ＭＳ 明朝" w:hAnsi="Times New Roman" w:cs="Times New Roman"/>
          <w:lang w:val="en-GB" w:eastAsia="ja-JP"/>
        </w:rPr>
        <w:t xml:space="preserve">Next, </w:t>
      </w:r>
      <w:r w:rsidR="003B1848">
        <w:rPr>
          <w:rFonts w:ascii="Times New Roman" w:eastAsia="ＭＳ 明朝" w:hAnsi="Times New Roman" w:cs="Times New Roman" w:hint="eastAsia"/>
          <w:lang w:val="en-GB" w:eastAsia="ja-JP"/>
        </w:rPr>
        <w:t>b</w:t>
      </w:r>
      <w:r w:rsidR="003B1848">
        <w:rPr>
          <w:rFonts w:ascii="Times New Roman" w:eastAsia="ＭＳ 明朝" w:hAnsi="Times New Roman" w:cs="Times New Roman"/>
          <w:lang w:val="en-GB" w:eastAsia="ja-JP"/>
        </w:rPr>
        <w:t>ased on</w:t>
      </w:r>
      <w:r w:rsidR="009E3DCF">
        <w:rPr>
          <w:rFonts w:ascii="Times New Roman" w:eastAsia="ＭＳ 明朝" w:hAnsi="Times New Roman" w:cs="Times New Roman"/>
          <w:lang w:val="en-GB" w:eastAsia="ja-JP"/>
        </w:rPr>
        <w:t xml:space="preserve"> [1], we need to</w:t>
      </w:r>
      <w:r w:rsidR="00570879">
        <w:rPr>
          <w:rFonts w:ascii="Times New Roman" w:eastAsia="ＭＳ 明朝" w:hAnsi="Times New Roman" w:cs="Times New Roman"/>
          <w:lang w:val="en-GB" w:eastAsia="ja-JP"/>
        </w:rPr>
        <w:t xml:space="preserve"> update and </w:t>
      </w:r>
      <w:r w:rsidR="009E3DCF">
        <w:rPr>
          <w:rFonts w:ascii="Times New Roman" w:eastAsia="ＭＳ 明朝" w:hAnsi="Times New Roman" w:cs="Times New Roman"/>
          <w:lang w:val="en-GB" w:eastAsia="ja-JP"/>
        </w:rPr>
        <w:t xml:space="preserve">discuss </w:t>
      </w:r>
      <w:r w:rsidR="00DC2DAA">
        <w:rPr>
          <w:rFonts w:ascii="Times New Roman" w:eastAsia="ＭＳ 明朝" w:hAnsi="Times New Roman" w:cs="Times New Roman"/>
          <w:lang w:val="en-GB" w:eastAsia="ja-JP"/>
        </w:rPr>
        <w:t>two solutions in this meeting</w:t>
      </w:r>
      <w:r w:rsidR="00FC4C16">
        <w:rPr>
          <w:rFonts w:ascii="Times New Roman" w:eastAsia="ＭＳ 明朝" w:hAnsi="Times New Roman" w:cs="Times New Roman"/>
          <w:lang w:val="en-GB" w:eastAsia="ja-JP"/>
        </w:rPr>
        <w:t xml:space="preserve"> as follows</w:t>
      </w:r>
      <w:r w:rsidR="00DC2DAA">
        <w:rPr>
          <w:rFonts w:ascii="Times New Roman" w:eastAsia="ＭＳ 明朝" w:hAnsi="Times New Roman" w:cs="Times New Roman"/>
          <w:lang w:val="en-GB" w:eastAsia="ja-JP"/>
        </w:rPr>
        <w:t>.</w:t>
      </w:r>
      <w:r w:rsidR="00F06CFE">
        <w:rPr>
          <w:rFonts w:ascii="Times New Roman" w:eastAsia="ＭＳ 明朝" w:hAnsi="Times New Roman" w:cs="Times New Roman"/>
          <w:lang w:val="en-GB" w:eastAsia="ja-JP"/>
        </w:rPr>
        <w:t xml:space="preserve"> </w:t>
      </w:r>
      <w:r w:rsidR="00F06CFE" w:rsidRPr="00F06CFE">
        <w:rPr>
          <w:rFonts w:ascii="Times New Roman" w:eastAsia="ＭＳ 明朝" w:hAnsi="Times New Roman" w:cs="Times New Roman"/>
          <w:lang w:val="en-GB" w:eastAsia="ja-JP"/>
        </w:rPr>
        <w:t xml:space="preserve">In our understanding, for a UE capable of </w:t>
      </w:r>
      <w:r w:rsidR="004758DF">
        <w:rPr>
          <w:rFonts w:ascii="Times New Roman" w:eastAsia="ＭＳ 明朝" w:hAnsi="Times New Roman" w:cs="Times New Roman"/>
          <w:lang w:val="en-GB" w:eastAsia="ja-JP"/>
        </w:rPr>
        <w:t>T</w:t>
      </w:r>
      <w:r w:rsidR="00F06CFE" w:rsidRPr="00F06CFE">
        <w:rPr>
          <w:rFonts w:ascii="Times New Roman" w:eastAsia="ＭＳ 明朝" w:hAnsi="Times New Roman" w:cs="Times New Roman"/>
          <w:lang w:val="en-GB" w:eastAsia="ja-JP"/>
        </w:rPr>
        <w:t xml:space="preserve">ype </w:t>
      </w:r>
      <w:r w:rsidR="004758DF">
        <w:rPr>
          <w:rFonts w:ascii="Times New Roman" w:eastAsia="ＭＳ 明朝" w:hAnsi="Times New Roman" w:cs="Times New Roman"/>
          <w:lang w:val="en-GB" w:eastAsia="ja-JP"/>
        </w:rPr>
        <w:t>2</w:t>
      </w:r>
      <w:r w:rsidR="00F06CFE" w:rsidRPr="00F06CFE">
        <w:rPr>
          <w:rFonts w:ascii="Times New Roman" w:eastAsia="ＭＳ 明朝" w:hAnsi="Times New Roman" w:cs="Times New Roman"/>
          <w:lang w:val="en-GB" w:eastAsia="ja-JP"/>
        </w:rPr>
        <w:t xml:space="preserve"> capability, if it under collocated BS condition, the UE behavio</w:t>
      </w:r>
      <w:r w:rsidR="0055572E">
        <w:rPr>
          <w:rFonts w:ascii="Times New Roman" w:eastAsia="ＭＳ 明朝" w:hAnsi="Times New Roman" w:cs="Times New Roman"/>
          <w:lang w:val="en-GB" w:eastAsia="ja-JP"/>
        </w:rPr>
        <w:t>u</w:t>
      </w:r>
      <w:r w:rsidR="00F06CFE" w:rsidRPr="00F06CFE">
        <w:rPr>
          <w:rFonts w:ascii="Times New Roman" w:eastAsia="ＭＳ 明朝" w:hAnsi="Times New Roman" w:cs="Times New Roman"/>
          <w:lang w:val="en-GB" w:eastAsia="ja-JP"/>
        </w:rPr>
        <w:t xml:space="preserve">r should follow </w:t>
      </w:r>
      <w:r w:rsidR="004758DF">
        <w:rPr>
          <w:rFonts w:ascii="Times New Roman" w:eastAsia="ＭＳ 明朝" w:hAnsi="Times New Roman" w:cs="Times New Roman"/>
          <w:lang w:val="en-GB" w:eastAsia="ja-JP"/>
        </w:rPr>
        <w:t>T</w:t>
      </w:r>
      <w:r w:rsidR="00F06CFE" w:rsidRPr="00F06CFE">
        <w:rPr>
          <w:rFonts w:ascii="Times New Roman" w:eastAsia="ＭＳ 明朝" w:hAnsi="Times New Roman" w:cs="Times New Roman"/>
          <w:lang w:val="en-GB" w:eastAsia="ja-JP"/>
        </w:rPr>
        <w:t xml:space="preserve">ype </w:t>
      </w:r>
      <w:r w:rsidR="004758DF">
        <w:rPr>
          <w:rFonts w:ascii="Times New Roman" w:eastAsia="ＭＳ 明朝" w:hAnsi="Times New Roman" w:cs="Times New Roman"/>
          <w:lang w:val="en-GB" w:eastAsia="ja-JP"/>
        </w:rPr>
        <w:t>1</w:t>
      </w:r>
      <w:r w:rsidR="00F06CFE" w:rsidRPr="00F06CFE">
        <w:rPr>
          <w:rFonts w:ascii="Times New Roman" w:eastAsia="ＭＳ 明朝" w:hAnsi="Times New Roman" w:cs="Times New Roman"/>
          <w:lang w:val="en-GB" w:eastAsia="ja-JP"/>
        </w:rPr>
        <w:t xml:space="preserve"> capability (requirement), while if it under non-collocated BS condition, the UE behavio</w:t>
      </w:r>
      <w:r w:rsidR="0055572E">
        <w:rPr>
          <w:rFonts w:ascii="Times New Roman" w:eastAsia="ＭＳ 明朝" w:hAnsi="Times New Roman" w:cs="Times New Roman"/>
          <w:lang w:val="en-GB" w:eastAsia="ja-JP"/>
        </w:rPr>
        <w:t>u</w:t>
      </w:r>
      <w:r w:rsidR="00F06CFE" w:rsidRPr="00F06CFE">
        <w:rPr>
          <w:rFonts w:ascii="Times New Roman" w:eastAsia="ＭＳ 明朝" w:hAnsi="Times New Roman" w:cs="Times New Roman"/>
          <w:lang w:val="en-GB" w:eastAsia="ja-JP"/>
        </w:rPr>
        <w:t xml:space="preserve">r should follow </w:t>
      </w:r>
      <w:r w:rsidR="004758DF">
        <w:rPr>
          <w:rFonts w:ascii="Times New Roman" w:eastAsia="ＭＳ 明朝" w:hAnsi="Times New Roman" w:cs="Times New Roman"/>
          <w:lang w:val="en-GB" w:eastAsia="ja-JP"/>
        </w:rPr>
        <w:t>T</w:t>
      </w:r>
      <w:r w:rsidR="00F06CFE" w:rsidRPr="00F06CFE">
        <w:rPr>
          <w:rFonts w:ascii="Times New Roman" w:eastAsia="ＭＳ 明朝" w:hAnsi="Times New Roman" w:cs="Times New Roman"/>
          <w:lang w:val="en-GB" w:eastAsia="ja-JP"/>
        </w:rPr>
        <w:t xml:space="preserve">ype </w:t>
      </w:r>
      <w:r w:rsidR="004758DF">
        <w:rPr>
          <w:rFonts w:ascii="Times New Roman" w:eastAsia="ＭＳ 明朝" w:hAnsi="Times New Roman" w:cs="Times New Roman"/>
          <w:lang w:val="en-GB" w:eastAsia="ja-JP"/>
        </w:rPr>
        <w:t>2</w:t>
      </w:r>
      <w:r w:rsidR="00F06CFE" w:rsidRPr="00F06CFE">
        <w:rPr>
          <w:rFonts w:ascii="Times New Roman" w:eastAsia="ＭＳ 明朝" w:hAnsi="Times New Roman" w:cs="Times New Roman"/>
          <w:lang w:val="en-GB" w:eastAsia="ja-JP"/>
        </w:rPr>
        <w:t xml:space="preserve"> capability (requirement). Correspondingly, the spec</w:t>
      </w:r>
      <w:r w:rsidR="004758DF">
        <w:rPr>
          <w:rFonts w:ascii="Times New Roman" w:eastAsia="ＭＳ 明朝" w:hAnsi="Times New Roman" w:cs="Times New Roman"/>
          <w:lang w:val="en-GB" w:eastAsia="ja-JP"/>
        </w:rPr>
        <w:t>ification</w:t>
      </w:r>
      <w:r w:rsidR="00F06CFE" w:rsidRPr="00F06CFE">
        <w:rPr>
          <w:rFonts w:ascii="Times New Roman" w:eastAsia="ＭＳ 明朝" w:hAnsi="Times New Roman" w:cs="Times New Roman"/>
          <w:lang w:val="en-GB" w:eastAsia="ja-JP"/>
        </w:rPr>
        <w:t xml:space="preserve"> need</w:t>
      </w:r>
      <w:r w:rsidR="004758DF">
        <w:rPr>
          <w:rFonts w:ascii="Times New Roman" w:eastAsia="ＭＳ 明朝" w:hAnsi="Times New Roman" w:cs="Times New Roman"/>
          <w:lang w:val="en-GB" w:eastAsia="ja-JP"/>
        </w:rPr>
        <w:t>s</w:t>
      </w:r>
      <w:r w:rsidR="00F06CFE" w:rsidRPr="00F06CFE">
        <w:rPr>
          <w:rFonts w:ascii="Times New Roman" w:eastAsia="ＭＳ 明朝" w:hAnsi="Times New Roman" w:cs="Times New Roman"/>
          <w:lang w:val="en-GB" w:eastAsia="ja-JP"/>
        </w:rPr>
        <w:t xml:space="preserve"> to be modified to reflect this.</w:t>
      </w:r>
      <w:r w:rsidR="00131C03">
        <w:rPr>
          <w:rFonts w:ascii="Times New Roman" w:eastAsia="ＭＳ 明朝" w:hAnsi="Times New Roman" w:cs="Times New Roman"/>
          <w:lang w:val="en-GB" w:eastAsia="ja-JP"/>
        </w:rPr>
        <w:t xml:space="preserve"> On the other hand,</w:t>
      </w:r>
      <w:r w:rsidR="00A57BE5">
        <w:rPr>
          <w:rFonts w:ascii="Times New Roman" w:eastAsia="ＭＳ 明朝" w:hAnsi="Times New Roman" w:cs="Times New Roman"/>
          <w:lang w:val="en-GB" w:eastAsia="ja-JP"/>
        </w:rPr>
        <w:t xml:space="preserve"> </w:t>
      </w:r>
      <w:r w:rsidR="007A4761">
        <w:rPr>
          <w:rFonts w:ascii="Times New Roman" w:eastAsia="ＭＳ 明朝" w:hAnsi="Times New Roman" w:cs="Times New Roman"/>
          <w:lang w:val="en-GB" w:eastAsia="ja-JP"/>
        </w:rPr>
        <w:t>w</w:t>
      </w:r>
      <w:r w:rsidR="00A57BE5" w:rsidRPr="00A57BE5">
        <w:rPr>
          <w:rFonts w:ascii="Times New Roman" w:eastAsia="ＭＳ 明朝" w:hAnsi="Times New Roman" w:cs="Times New Roman"/>
          <w:lang w:val="en-GB" w:eastAsia="ja-JP"/>
        </w:rPr>
        <w:t>e don</w:t>
      </w:r>
      <w:r w:rsidR="003F28A7">
        <w:rPr>
          <w:rFonts w:ascii="Times New Roman" w:eastAsia="ＭＳ 明朝" w:hAnsi="Times New Roman" w:cs="Times New Roman"/>
          <w:lang w:val="en-GB" w:eastAsia="ja-JP"/>
        </w:rPr>
        <w:t>’</w:t>
      </w:r>
      <w:r w:rsidR="00A57BE5" w:rsidRPr="00A57BE5">
        <w:rPr>
          <w:rFonts w:ascii="Times New Roman" w:eastAsia="ＭＳ 明朝" w:hAnsi="Times New Roman" w:cs="Times New Roman"/>
          <w:lang w:val="en-GB" w:eastAsia="ja-JP"/>
        </w:rPr>
        <w:t>t recommend us</w:t>
      </w:r>
      <w:r w:rsidR="00547C49">
        <w:rPr>
          <w:rFonts w:ascii="Times New Roman" w:eastAsia="ＭＳ 明朝" w:hAnsi="Times New Roman" w:cs="Times New Roman"/>
          <w:lang w:val="en-GB" w:eastAsia="ja-JP"/>
        </w:rPr>
        <w:t>ing</w:t>
      </w:r>
      <w:r w:rsidR="00A57BE5" w:rsidRPr="00A57BE5">
        <w:rPr>
          <w:rFonts w:ascii="Times New Roman" w:eastAsia="ＭＳ 明朝" w:hAnsi="Times New Roman" w:cs="Times New Roman"/>
          <w:lang w:val="en-GB" w:eastAsia="ja-JP"/>
        </w:rPr>
        <w:t xml:space="preserve"> </w:t>
      </w:r>
      <w:r w:rsidR="004C2E48">
        <w:rPr>
          <w:rFonts w:ascii="Times New Roman" w:eastAsia="ＭＳ 明朝" w:hAnsi="Times New Roman" w:cs="Times New Roman"/>
          <w:lang w:val="en-GB" w:eastAsia="ja-JP"/>
        </w:rPr>
        <w:t xml:space="preserve">a </w:t>
      </w:r>
      <w:r w:rsidR="00A57BE5" w:rsidRPr="00A57BE5">
        <w:rPr>
          <w:rFonts w:ascii="Times New Roman" w:eastAsia="ＭＳ 明朝" w:hAnsi="Times New Roman" w:cs="Times New Roman"/>
          <w:lang w:val="en-GB" w:eastAsia="ja-JP"/>
        </w:rPr>
        <w:t xml:space="preserve">default configuration to describe the UE </w:t>
      </w:r>
      <w:proofErr w:type="spellStart"/>
      <w:r w:rsidR="00A57BE5" w:rsidRPr="00A57BE5">
        <w:rPr>
          <w:rFonts w:ascii="Times New Roman" w:eastAsia="ＭＳ 明朝" w:hAnsi="Times New Roman" w:cs="Times New Roman"/>
          <w:lang w:val="en-GB" w:eastAsia="ja-JP"/>
        </w:rPr>
        <w:t>behavior</w:t>
      </w:r>
      <w:proofErr w:type="spellEnd"/>
      <w:r w:rsidR="00A57BE5" w:rsidRPr="00A57BE5">
        <w:rPr>
          <w:rFonts w:ascii="Times New Roman" w:eastAsia="ＭＳ 明朝" w:hAnsi="Times New Roman" w:cs="Times New Roman"/>
          <w:lang w:val="en-GB" w:eastAsia="ja-JP"/>
        </w:rPr>
        <w:t xml:space="preserve">/UE type under different BS conditions explicitly. </w:t>
      </w:r>
      <w:r w:rsidR="00E3231C">
        <w:rPr>
          <w:rFonts w:ascii="Times New Roman" w:eastAsia="ＭＳ 明朝" w:hAnsi="Times New Roman" w:cs="Times New Roman"/>
          <w:lang w:val="en-GB" w:eastAsia="ja-JP"/>
        </w:rPr>
        <w:t>I</w:t>
      </w:r>
      <w:r w:rsidR="00A57BE5" w:rsidRPr="00A57BE5">
        <w:rPr>
          <w:rFonts w:ascii="Times New Roman" w:eastAsia="ＭＳ 明朝" w:hAnsi="Times New Roman" w:cs="Times New Roman"/>
          <w:lang w:val="en-GB" w:eastAsia="ja-JP"/>
        </w:rPr>
        <w:t xml:space="preserve">f we introduce the concept of "default configuration", it </w:t>
      </w:r>
      <w:proofErr w:type="gramStart"/>
      <w:r w:rsidR="00A57BE5" w:rsidRPr="00A57BE5">
        <w:rPr>
          <w:rFonts w:ascii="Times New Roman" w:eastAsia="ＭＳ 明朝" w:hAnsi="Times New Roman" w:cs="Times New Roman"/>
          <w:lang w:val="en-GB" w:eastAsia="ja-JP"/>
        </w:rPr>
        <w:t>would</w:t>
      </w:r>
      <w:proofErr w:type="gramEnd"/>
      <w:r w:rsidR="00A57BE5" w:rsidRPr="00A57BE5">
        <w:rPr>
          <w:rFonts w:ascii="Times New Roman" w:eastAsia="ＭＳ 明朝" w:hAnsi="Times New Roman" w:cs="Times New Roman"/>
          <w:lang w:val="en-GB" w:eastAsia="ja-JP"/>
        </w:rPr>
        <w:t xml:space="preserve"> bring ambiguity.</w:t>
      </w:r>
      <w:r w:rsidR="00F92CF2">
        <w:rPr>
          <w:rFonts w:ascii="Times New Roman" w:eastAsia="ＭＳ 明朝" w:hAnsi="Times New Roman" w:cs="Times New Roman"/>
          <w:lang w:val="en-GB" w:eastAsia="ja-JP"/>
        </w:rPr>
        <w:br/>
      </w:r>
    </w:p>
    <w:p w14:paraId="1764FF68" w14:textId="5E271F11" w:rsidR="00F92CF2" w:rsidRPr="00D90FEB" w:rsidRDefault="00F92CF2" w:rsidP="000D77E7">
      <w:pPr>
        <w:pStyle w:val="a9"/>
        <w:widowControl/>
        <w:numPr>
          <w:ilvl w:val="1"/>
          <w:numId w:val="22"/>
        </w:numPr>
        <w:autoSpaceDN w:val="0"/>
        <w:spacing w:after="120"/>
        <w:ind w:leftChars="14" w:left="389" w:firstLineChars="0"/>
        <w:jc w:val="left"/>
        <w:rPr>
          <w:rFonts w:ascii="Times New Roman" w:hAnsi="Times New Roman" w:cs="Times New Roman"/>
          <w:b/>
          <w:bCs/>
          <w:szCs w:val="24"/>
        </w:rPr>
      </w:pPr>
      <w:bookmarkStart w:id="5" w:name="_Hlk141377002"/>
      <w:r w:rsidRPr="00D90FEB">
        <w:rPr>
          <w:rFonts w:ascii="Times New Roman" w:hAnsi="Times New Roman" w:cs="Times New Roman"/>
          <w:b/>
          <w:bCs/>
          <w:szCs w:val="24"/>
        </w:rPr>
        <w:t>Option 1:</w:t>
      </w:r>
    </w:p>
    <w:p w14:paraId="58ED38B0" w14:textId="748AD2AA" w:rsidR="00F92CF2" w:rsidRPr="00D90FEB" w:rsidRDefault="00F92CF2" w:rsidP="000D77E7">
      <w:pPr>
        <w:pStyle w:val="a9"/>
        <w:widowControl/>
        <w:numPr>
          <w:ilvl w:val="1"/>
          <w:numId w:val="23"/>
        </w:numPr>
        <w:overflowPunct w:val="0"/>
        <w:autoSpaceDE w:val="0"/>
        <w:autoSpaceDN w:val="0"/>
        <w:adjustRightInd w:val="0"/>
        <w:spacing w:after="120"/>
        <w:ind w:leftChars="117" w:left="606" w:firstLineChars="0"/>
        <w:jc w:val="left"/>
        <w:rPr>
          <w:rFonts w:ascii="Times New Roman" w:hAnsi="Times New Roman" w:cs="Times New Roman"/>
          <w:szCs w:val="24"/>
        </w:rPr>
      </w:pPr>
      <w:r w:rsidRPr="005055D1">
        <w:rPr>
          <w:rFonts w:ascii="Times New Roman" w:hAnsi="Times New Roman" w:cs="Times New Roman"/>
          <w:szCs w:val="24"/>
        </w:rPr>
        <w:t xml:space="preserve">Type </w:t>
      </w:r>
      <w:r w:rsidR="003C2844" w:rsidRPr="005055D1">
        <w:rPr>
          <w:rFonts w:ascii="Times New Roman" w:hAnsi="Times New Roman" w:cs="Times New Roman"/>
          <w:szCs w:val="24"/>
        </w:rPr>
        <w:t>2</w:t>
      </w:r>
      <w:r w:rsidRPr="00D90FEB">
        <w:rPr>
          <w:rFonts w:ascii="Times New Roman" w:hAnsi="Times New Roman" w:cs="Times New Roman"/>
          <w:szCs w:val="24"/>
        </w:rPr>
        <w:t xml:space="preserve"> UE</w:t>
      </w:r>
      <w:r w:rsidR="003C2844">
        <w:rPr>
          <w:rFonts w:ascii="Times New Roman" w:hAnsi="Times New Roman" w:cs="Times New Roman"/>
          <w:szCs w:val="24"/>
        </w:rPr>
        <w:t xml:space="preserve"> reports</w:t>
      </w:r>
      <w:r w:rsidRPr="00D90FEB">
        <w:rPr>
          <w:rFonts w:ascii="Times New Roman" w:hAnsi="Times New Roman" w:cs="Times New Roman"/>
          <w:szCs w:val="24"/>
        </w:rPr>
        <w:t xml:space="preserve"> new UE capability for NR-CA.</w:t>
      </w:r>
    </w:p>
    <w:p w14:paraId="1FA49B98" w14:textId="77777777" w:rsidR="00F92CF2" w:rsidRPr="00D90FEB" w:rsidRDefault="00F92CF2" w:rsidP="000D77E7">
      <w:pPr>
        <w:pStyle w:val="a9"/>
        <w:widowControl/>
        <w:numPr>
          <w:ilvl w:val="1"/>
          <w:numId w:val="23"/>
        </w:numPr>
        <w:overflowPunct w:val="0"/>
        <w:autoSpaceDE w:val="0"/>
        <w:autoSpaceDN w:val="0"/>
        <w:adjustRightInd w:val="0"/>
        <w:spacing w:after="120"/>
        <w:ind w:leftChars="117" w:left="606" w:firstLineChars="0"/>
        <w:jc w:val="left"/>
        <w:rPr>
          <w:rFonts w:ascii="Times New Roman" w:hAnsi="Times New Roman" w:cs="Times New Roman"/>
          <w:szCs w:val="24"/>
        </w:rPr>
      </w:pPr>
      <w:r w:rsidRPr="00D90FEB">
        <w:rPr>
          <w:rFonts w:ascii="Times New Roman" w:eastAsia="游明朝" w:hAnsi="Times New Roman" w:cs="Times New Roman"/>
          <w:szCs w:val="24"/>
          <w:lang w:eastAsia="ja-JP"/>
        </w:rPr>
        <w:t xml:space="preserve">Configure UE between Type 1 and Type 2 with </w:t>
      </w:r>
      <w:r w:rsidRPr="00D90FEB">
        <w:rPr>
          <w:rFonts w:ascii="Times New Roman" w:eastAsia="游明朝" w:hAnsi="Times New Roman" w:cs="Times New Roman"/>
          <w:szCs w:val="24"/>
          <w:u w:val="single"/>
          <w:lang w:eastAsia="ja-JP"/>
        </w:rPr>
        <w:t xml:space="preserve">the existing </w:t>
      </w:r>
      <w:r w:rsidRPr="00D90FEB">
        <w:rPr>
          <w:rFonts w:ascii="Times New Roman" w:eastAsia="游明朝" w:hAnsi="Times New Roman" w:cs="Times New Roman"/>
          <w:i/>
          <w:szCs w:val="24"/>
          <w:u w:val="single"/>
          <w:lang w:eastAsia="ja-JP"/>
        </w:rPr>
        <w:t xml:space="preserve">RRC </w:t>
      </w:r>
      <w:proofErr w:type="spellStart"/>
      <w:r w:rsidRPr="00D90FEB">
        <w:rPr>
          <w:rFonts w:ascii="Times New Roman" w:eastAsia="游明朝" w:hAnsi="Times New Roman" w:cs="Times New Roman"/>
          <w:i/>
          <w:szCs w:val="24"/>
          <w:u w:val="single"/>
          <w:lang w:eastAsia="ja-JP"/>
        </w:rPr>
        <w:t>Reconf</w:t>
      </w:r>
      <w:proofErr w:type="spellEnd"/>
      <w:r w:rsidRPr="00D90FEB">
        <w:rPr>
          <w:rFonts w:ascii="Times New Roman" w:eastAsia="游明朝" w:hAnsi="Times New Roman" w:cs="Times New Roman"/>
          <w:i/>
          <w:szCs w:val="24"/>
          <w:u w:val="single"/>
          <w:lang w:eastAsia="ja-JP"/>
        </w:rPr>
        <w:t>.</w:t>
      </w:r>
    </w:p>
    <w:p w14:paraId="59DB3847" w14:textId="53F4A696" w:rsidR="00162710" w:rsidRPr="005055D1" w:rsidRDefault="00F92CF2" w:rsidP="005055D1">
      <w:pPr>
        <w:pStyle w:val="a9"/>
        <w:widowControl/>
        <w:numPr>
          <w:ilvl w:val="0"/>
          <w:numId w:val="24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rPr>
          <w:rFonts w:ascii="Times New Roman" w:hAnsi="Times New Roman" w:cs="Times New Roman"/>
          <w:szCs w:val="24"/>
        </w:rPr>
      </w:pPr>
      <w:r w:rsidRPr="00D90FEB">
        <w:rPr>
          <w:rFonts w:ascii="Times New Roman" w:hAnsi="Times New Roman" w:cs="Times New Roman"/>
          <w:szCs w:val="24"/>
        </w:rPr>
        <w:t xml:space="preserve">BS can switch between Type 1 and Type 2 using by setting </w:t>
      </w:r>
      <w:proofErr w:type="spellStart"/>
      <w:r w:rsidRPr="00D90FEB">
        <w:rPr>
          <w:rFonts w:ascii="Times New Roman" w:hAnsi="Times New Roman" w:cs="Times New Roman"/>
          <w:i/>
          <w:szCs w:val="24"/>
        </w:rPr>
        <w:t>ServingCellConfig.maxMIMO</w:t>
      </w:r>
      <w:proofErr w:type="spellEnd"/>
      <w:r w:rsidRPr="00D90FEB">
        <w:rPr>
          <w:rFonts w:ascii="Times New Roman" w:hAnsi="Times New Roman" w:cs="Times New Roman"/>
          <w:i/>
          <w:szCs w:val="24"/>
        </w:rPr>
        <w:t>-Layers</w:t>
      </w:r>
      <w:r w:rsidRPr="00D90FEB">
        <w:rPr>
          <w:rFonts w:ascii="Times New Roman" w:hAnsi="Times New Roman" w:cs="Times New Roman"/>
          <w:szCs w:val="24"/>
        </w:rPr>
        <w:t xml:space="preserve">= 4, and 2, respectively during existing </w:t>
      </w:r>
      <w:r w:rsidRPr="00D90FEB">
        <w:rPr>
          <w:rFonts w:ascii="Times New Roman" w:hAnsi="Times New Roman" w:cs="Times New Roman"/>
          <w:i/>
          <w:szCs w:val="24"/>
        </w:rPr>
        <w:t xml:space="preserve">RRC </w:t>
      </w:r>
      <w:proofErr w:type="spellStart"/>
      <w:r w:rsidRPr="00D90FEB">
        <w:rPr>
          <w:rFonts w:ascii="Times New Roman" w:hAnsi="Times New Roman" w:cs="Times New Roman"/>
          <w:i/>
          <w:szCs w:val="24"/>
        </w:rPr>
        <w:t>Reconf</w:t>
      </w:r>
      <w:proofErr w:type="spellEnd"/>
      <w:r w:rsidRPr="00D90FEB">
        <w:rPr>
          <w:rFonts w:ascii="Times New Roman" w:hAnsi="Times New Roman" w:cs="Times New Roman"/>
          <w:i/>
          <w:szCs w:val="24"/>
        </w:rPr>
        <w:t>.</w:t>
      </w:r>
    </w:p>
    <w:p w14:paraId="422C1CCC" w14:textId="6BA7A121" w:rsidR="00F92CF2" w:rsidRDefault="00F92CF2" w:rsidP="00490A4D">
      <w:pPr>
        <w:pStyle w:val="a9"/>
        <w:widowControl/>
        <w:numPr>
          <w:ilvl w:val="0"/>
          <w:numId w:val="24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rPr>
          <w:rFonts w:ascii="Times New Roman" w:hAnsi="Times New Roman" w:cs="Times New Roman"/>
          <w:szCs w:val="24"/>
        </w:rPr>
      </w:pPr>
      <w:r w:rsidRPr="00D90FEB">
        <w:rPr>
          <w:rFonts w:ascii="Times New Roman" w:hAnsi="Times New Roman" w:cs="Times New Roman"/>
          <w:szCs w:val="24"/>
        </w:rPr>
        <w:t xml:space="preserve">If there are critical and technical issues on reusing existing </w:t>
      </w:r>
      <w:r w:rsidRPr="00D90FEB">
        <w:rPr>
          <w:rFonts w:ascii="Times New Roman" w:hAnsi="Times New Roman" w:cs="Times New Roman"/>
          <w:i/>
          <w:szCs w:val="24"/>
        </w:rPr>
        <w:t xml:space="preserve">RRC </w:t>
      </w:r>
      <w:proofErr w:type="spellStart"/>
      <w:r w:rsidRPr="00D90FEB">
        <w:rPr>
          <w:rFonts w:ascii="Times New Roman" w:hAnsi="Times New Roman" w:cs="Times New Roman"/>
          <w:i/>
          <w:szCs w:val="24"/>
        </w:rPr>
        <w:t>Reconf</w:t>
      </w:r>
      <w:proofErr w:type="spellEnd"/>
      <w:r w:rsidRPr="00D90FEB">
        <w:rPr>
          <w:rFonts w:ascii="Times New Roman" w:hAnsi="Times New Roman" w:cs="Times New Roman"/>
          <w:i/>
          <w:szCs w:val="24"/>
        </w:rPr>
        <w:t>.</w:t>
      </w:r>
      <w:r w:rsidRPr="00D90FEB">
        <w:rPr>
          <w:rFonts w:ascii="Times New Roman" w:hAnsi="Times New Roman" w:cs="Times New Roman"/>
          <w:szCs w:val="24"/>
        </w:rPr>
        <w:t>, RAN4 will discuss them in the future release or the maintenance part (</w:t>
      </w:r>
      <w:proofErr w:type="gramStart"/>
      <w:r w:rsidRPr="00D90FEB">
        <w:rPr>
          <w:rFonts w:ascii="Times New Roman" w:hAnsi="Times New Roman" w:cs="Times New Roman"/>
          <w:szCs w:val="24"/>
        </w:rPr>
        <w:t>i.e.</w:t>
      </w:r>
      <w:proofErr w:type="gramEnd"/>
      <w:r w:rsidRPr="00D90FEB">
        <w:rPr>
          <w:rFonts w:ascii="Times New Roman" w:hAnsi="Times New Roman" w:cs="Times New Roman"/>
          <w:szCs w:val="24"/>
        </w:rPr>
        <w:t xml:space="preserve"> Rel-18 for NR-CA and Rel-16 for EN-DC).</w:t>
      </w:r>
    </w:p>
    <w:p w14:paraId="03415414" w14:textId="35D47FEB" w:rsidR="009B12A9" w:rsidRPr="00D90FEB" w:rsidRDefault="009B12A9" w:rsidP="009B12A9">
      <w:pPr>
        <w:pStyle w:val="a9"/>
        <w:widowControl/>
        <w:numPr>
          <w:ilvl w:val="1"/>
          <w:numId w:val="22"/>
        </w:numPr>
        <w:autoSpaceDN w:val="0"/>
        <w:spacing w:after="120"/>
        <w:ind w:leftChars="14" w:left="389" w:firstLineChars="0"/>
        <w:jc w:val="left"/>
        <w:rPr>
          <w:rFonts w:ascii="Times New Roman" w:hAnsi="Times New Roman" w:cs="Times New Roman"/>
          <w:b/>
          <w:bCs/>
          <w:szCs w:val="24"/>
        </w:rPr>
      </w:pPr>
      <w:bookmarkStart w:id="6" w:name="_Hlk141377316"/>
      <w:bookmarkEnd w:id="5"/>
      <w:r w:rsidRPr="00D90FEB">
        <w:rPr>
          <w:rFonts w:ascii="Times New Roman" w:hAnsi="Times New Roman" w:cs="Times New Roman"/>
          <w:b/>
          <w:bCs/>
          <w:szCs w:val="24"/>
        </w:rPr>
        <w:t xml:space="preserve">Option </w:t>
      </w:r>
      <w:r>
        <w:rPr>
          <w:rFonts w:ascii="Times New Roman" w:hAnsi="Times New Roman" w:cs="Times New Roman"/>
          <w:b/>
          <w:bCs/>
          <w:szCs w:val="24"/>
        </w:rPr>
        <w:t>2</w:t>
      </w:r>
      <w:r w:rsidRPr="00D90FEB">
        <w:rPr>
          <w:rFonts w:ascii="Times New Roman" w:hAnsi="Times New Roman" w:cs="Times New Roman"/>
          <w:b/>
          <w:bCs/>
          <w:szCs w:val="24"/>
        </w:rPr>
        <w:t>:</w:t>
      </w:r>
    </w:p>
    <w:p w14:paraId="3152913A" w14:textId="221A4C78" w:rsidR="00CB0455" w:rsidRPr="00CB0455" w:rsidRDefault="00F92CF2" w:rsidP="000D77E7">
      <w:pPr>
        <w:pStyle w:val="a9"/>
        <w:widowControl/>
        <w:numPr>
          <w:ilvl w:val="1"/>
          <w:numId w:val="24"/>
        </w:numPr>
        <w:overflowPunct w:val="0"/>
        <w:autoSpaceDE w:val="0"/>
        <w:autoSpaceDN w:val="0"/>
        <w:adjustRightInd w:val="0"/>
        <w:spacing w:after="120"/>
        <w:ind w:leftChars="117" w:left="606" w:firstLineChars="0"/>
        <w:jc w:val="left"/>
        <w:rPr>
          <w:rFonts w:ascii="Times New Roman" w:hAnsi="Times New Roman" w:cs="Times New Roman"/>
          <w:szCs w:val="24"/>
        </w:rPr>
      </w:pPr>
      <w:r w:rsidRPr="00DD1374">
        <w:rPr>
          <w:rFonts w:ascii="Times New Roman" w:hAnsi="Times New Roman" w:cs="Times New Roman"/>
        </w:rPr>
        <w:t>Type 2</w:t>
      </w:r>
      <w:r w:rsidRPr="002F4EDF">
        <w:rPr>
          <w:rFonts w:ascii="Times New Roman" w:hAnsi="Times New Roman" w:cs="Times New Roman"/>
        </w:rPr>
        <w:t xml:space="preserve"> UE</w:t>
      </w:r>
      <w:r w:rsidR="00D90BA3">
        <w:rPr>
          <w:rFonts w:ascii="Times New Roman" w:hAnsi="Times New Roman" w:cs="Times New Roman"/>
        </w:rPr>
        <w:t xml:space="preserve"> reports</w:t>
      </w:r>
      <w:r w:rsidRPr="002F4EDF">
        <w:rPr>
          <w:rFonts w:ascii="Times New Roman" w:hAnsi="Times New Roman" w:cs="Times New Roman"/>
        </w:rPr>
        <w:t xml:space="preserve"> new UE capability for NR-CA.</w:t>
      </w:r>
    </w:p>
    <w:p w14:paraId="1CC355EC" w14:textId="58F8C62A" w:rsidR="00C97D4F" w:rsidRPr="00986D24" w:rsidRDefault="00C97D4F" w:rsidP="000D77E7">
      <w:pPr>
        <w:pStyle w:val="a9"/>
        <w:widowControl/>
        <w:numPr>
          <w:ilvl w:val="1"/>
          <w:numId w:val="24"/>
        </w:numPr>
        <w:overflowPunct w:val="0"/>
        <w:autoSpaceDE w:val="0"/>
        <w:autoSpaceDN w:val="0"/>
        <w:adjustRightInd w:val="0"/>
        <w:spacing w:after="120"/>
        <w:ind w:leftChars="117" w:left="606" w:firstLineChars="0"/>
        <w:jc w:val="left"/>
        <w:rPr>
          <w:rFonts w:ascii="Times New Roman" w:hAnsi="Times New Roman" w:cs="Times New Roman"/>
          <w:szCs w:val="24"/>
        </w:rPr>
      </w:pPr>
      <w:r w:rsidRPr="002F4EDF">
        <w:rPr>
          <w:rFonts w:ascii="Times New Roman" w:hAnsi="Times New Roman" w:cs="Times New Roman"/>
          <w:szCs w:val="24"/>
        </w:rPr>
        <w:t>If</w:t>
      </w:r>
      <w:r w:rsidR="006F618C">
        <w:rPr>
          <w:rFonts w:ascii="Times New Roman" w:hAnsi="Times New Roman" w:cs="Times New Roman"/>
          <w:szCs w:val="24"/>
        </w:rPr>
        <w:t xml:space="preserve"> the </w:t>
      </w:r>
      <w:r w:rsidR="00823DB9">
        <w:rPr>
          <w:rFonts w:ascii="Times New Roman" w:hAnsi="Times New Roman" w:cs="Times New Roman"/>
          <w:szCs w:val="24"/>
        </w:rPr>
        <w:t>new BS signaling</w:t>
      </w:r>
      <w:r w:rsidRPr="002F4EDF">
        <w:rPr>
          <w:rFonts w:ascii="Times New Roman" w:hAnsi="Times New Roman" w:cs="Times New Roman"/>
          <w:szCs w:val="24"/>
        </w:rPr>
        <w:t xml:space="preserve"> IE is configured</w:t>
      </w:r>
    </w:p>
    <w:p w14:paraId="17ACE54D" w14:textId="66739B0C" w:rsidR="00F92CF2" w:rsidRPr="002F4EDF" w:rsidRDefault="000C597D" w:rsidP="002F4EDF">
      <w:pPr>
        <w:pStyle w:val="a9"/>
        <w:widowControl/>
        <w:numPr>
          <w:ilvl w:val="0"/>
          <w:numId w:val="24"/>
        </w:numPr>
        <w:overflowPunct w:val="0"/>
        <w:autoSpaceDE w:val="0"/>
        <w:autoSpaceDN w:val="0"/>
        <w:adjustRightInd w:val="0"/>
        <w:spacing w:after="120"/>
        <w:ind w:firstLineChars="0"/>
        <w:jc w:val="left"/>
        <w:rPr>
          <w:rFonts w:ascii="Times New Roman" w:hAnsi="Times New Roman" w:cs="Times New Roman"/>
          <w:szCs w:val="24"/>
        </w:rPr>
      </w:pPr>
      <w:r w:rsidRPr="00EA26FB">
        <w:rPr>
          <w:rFonts w:ascii="Times New Roman" w:hAnsi="Times New Roman" w:cs="Times New Roman"/>
          <w:szCs w:val="24"/>
        </w:rPr>
        <w:t xml:space="preserve">BS </w:t>
      </w:r>
      <w:r w:rsidR="003F74BB">
        <w:rPr>
          <w:rFonts w:ascii="Times New Roman" w:eastAsia="ＭＳ 明朝" w:hAnsi="Times New Roman" w:cs="Times New Roman" w:hint="eastAsia"/>
          <w:szCs w:val="24"/>
          <w:lang w:eastAsia="ja-JP"/>
        </w:rPr>
        <w:t>r</w:t>
      </w:r>
      <w:r w:rsidR="003F74BB">
        <w:rPr>
          <w:rFonts w:ascii="Times New Roman" w:eastAsia="ＭＳ 明朝" w:hAnsi="Times New Roman" w:cs="Times New Roman"/>
          <w:szCs w:val="24"/>
          <w:lang w:eastAsia="ja-JP"/>
        </w:rPr>
        <w:t>equests</w:t>
      </w:r>
      <w:r w:rsidRPr="00EA26FB">
        <w:rPr>
          <w:rFonts w:ascii="Times New Roman" w:hAnsi="Times New Roman" w:cs="Times New Roman"/>
          <w:szCs w:val="24"/>
        </w:rPr>
        <w:t xml:space="preserve"> UE to configure Type 2 UE capability.</w:t>
      </w:r>
      <w:bookmarkEnd w:id="6"/>
    </w:p>
    <w:p w14:paraId="15337F2C" w14:textId="3C1377C8" w:rsidR="000C597D" w:rsidRPr="002F4EDF" w:rsidRDefault="00986D24" w:rsidP="000D77E7">
      <w:pPr>
        <w:pStyle w:val="a9"/>
        <w:widowControl/>
        <w:numPr>
          <w:ilvl w:val="1"/>
          <w:numId w:val="24"/>
        </w:numPr>
        <w:overflowPunct w:val="0"/>
        <w:autoSpaceDE w:val="0"/>
        <w:autoSpaceDN w:val="0"/>
        <w:adjustRightInd w:val="0"/>
        <w:spacing w:after="120"/>
        <w:ind w:leftChars="117" w:left="606" w:firstLineChars="0"/>
        <w:jc w:val="left"/>
        <w:rPr>
          <w:rFonts w:ascii="Times New Roman" w:hAnsi="Times New Roman" w:cs="Times New Roman"/>
          <w:szCs w:val="24"/>
        </w:rPr>
      </w:pPr>
      <w:r w:rsidRPr="002F4EDF">
        <w:rPr>
          <w:rFonts w:ascii="Times New Roman" w:hAnsi="Times New Roman" w:cs="Times New Roman"/>
          <w:szCs w:val="24"/>
        </w:rPr>
        <w:t xml:space="preserve">If </w:t>
      </w:r>
      <w:r w:rsidR="00823DB9">
        <w:rPr>
          <w:rFonts w:ascii="Times New Roman" w:hAnsi="Times New Roman" w:cs="Times New Roman"/>
          <w:szCs w:val="24"/>
        </w:rPr>
        <w:t>the new BS signaling</w:t>
      </w:r>
      <w:r w:rsidR="00823DB9" w:rsidRPr="002F4EDF">
        <w:rPr>
          <w:rFonts w:ascii="Times New Roman" w:hAnsi="Times New Roman" w:cs="Times New Roman"/>
          <w:szCs w:val="24"/>
        </w:rPr>
        <w:t xml:space="preserve"> </w:t>
      </w:r>
      <w:r w:rsidRPr="002F4EDF">
        <w:rPr>
          <w:rFonts w:ascii="Times New Roman" w:hAnsi="Times New Roman" w:cs="Times New Roman"/>
          <w:szCs w:val="24"/>
        </w:rPr>
        <w:t>IE is not configured</w:t>
      </w:r>
    </w:p>
    <w:p w14:paraId="5EA10822" w14:textId="5F04F05D" w:rsidR="00986D24" w:rsidRPr="002F4EDF" w:rsidRDefault="00986D24" w:rsidP="002F4EDF">
      <w:pPr>
        <w:pStyle w:val="a9"/>
        <w:widowControl/>
        <w:numPr>
          <w:ilvl w:val="0"/>
          <w:numId w:val="24"/>
        </w:numPr>
        <w:overflowPunct w:val="0"/>
        <w:autoSpaceDE w:val="0"/>
        <w:autoSpaceDN w:val="0"/>
        <w:adjustRightInd w:val="0"/>
        <w:spacing w:after="120"/>
        <w:ind w:firstLineChars="0"/>
        <w:jc w:val="left"/>
        <w:rPr>
          <w:rFonts w:ascii="Times New Roman" w:hAnsi="Times New Roman" w:cs="Times New Roman"/>
          <w:szCs w:val="24"/>
        </w:rPr>
      </w:pPr>
      <w:r w:rsidRPr="002F4EDF">
        <w:rPr>
          <w:rFonts w:ascii="Times New Roman" w:hAnsi="Times New Roman" w:cs="Times New Roman"/>
          <w:szCs w:val="24"/>
        </w:rPr>
        <w:t xml:space="preserve">BS </w:t>
      </w:r>
      <w:r w:rsidR="003F74BB">
        <w:rPr>
          <w:rFonts w:ascii="Times New Roman" w:hAnsi="Times New Roman" w:cs="Times New Roman"/>
          <w:szCs w:val="24"/>
        </w:rPr>
        <w:t>requests</w:t>
      </w:r>
      <w:r w:rsidRPr="002F4EDF">
        <w:rPr>
          <w:rFonts w:ascii="Times New Roman" w:hAnsi="Times New Roman" w:cs="Times New Roman"/>
          <w:szCs w:val="24"/>
        </w:rPr>
        <w:t xml:space="preserve"> UE to configure Type 1 UE capability</w:t>
      </w:r>
      <w:r w:rsidRPr="002F4EDF">
        <w:rPr>
          <w:rFonts w:ascii="Times New Roman" w:eastAsia="ＭＳ 明朝" w:hAnsi="Times New Roman" w:cs="Times New Roman"/>
          <w:szCs w:val="24"/>
          <w:lang w:eastAsia="ja-JP"/>
        </w:rPr>
        <w:t>.</w:t>
      </w:r>
    </w:p>
    <w:p w14:paraId="029A884D" w14:textId="548B204F" w:rsidR="00BB2AD9" w:rsidRDefault="00BB2AD9" w:rsidP="00BB2AD9">
      <w:pPr>
        <w:rPr>
          <w:rFonts w:ascii="Times New Roman" w:eastAsia="ＭＳ 明朝" w:hAnsi="Times New Roman" w:cs="Times New Roman"/>
          <w:lang w:eastAsia="ja-JP"/>
        </w:rPr>
      </w:pPr>
    </w:p>
    <w:p w14:paraId="5291051B" w14:textId="54B9F269" w:rsidR="0076250E" w:rsidRDefault="0076250E" w:rsidP="00BB2AD9">
      <w:pPr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B</w:t>
      </w:r>
      <w:r>
        <w:rPr>
          <w:rFonts w:ascii="Times New Roman" w:eastAsia="ＭＳ 明朝" w:hAnsi="Times New Roman" w:cs="Times New Roman"/>
          <w:lang w:eastAsia="ja-JP"/>
        </w:rPr>
        <w:t xml:space="preserve">ased on the above </w:t>
      </w:r>
      <w:r w:rsidR="00E3240A">
        <w:rPr>
          <w:rFonts w:ascii="Times New Roman" w:eastAsia="ＭＳ 明朝" w:hAnsi="Times New Roman" w:cs="Times New Roman"/>
          <w:lang w:eastAsia="ja-JP"/>
        </w:rPr>
        <w:t xml:space="preserve">current </w:t>
      </w:r>
      <w:r w:rsidR="000E516C">
        <w:rPr>
          <w:rFonts w:ascii="Times New Roman" w:eastAsia="ＭＳ 明朝" w:hAnsi="Times New Roman" w:cs="Times New Roman"/>
          <w:lang w:eastAsia="ja-JP"/>
        </w:rPr>
        <w:t>discussion [1], b</w:t>
      </w:r>
      <w:r w:rsidR="000E516C" w:rsidRPr="000E516C">
        <w:rPr>
          <w:rFonts w:ascii="Times New Roman" w:eastAsia="ＭＳ 明朝" w:hAnsi="Times New Roman" w:cs="Times New Roman"/>
          <w:lang w:eastAsia="ja-JP"/>
        </w:rPr>
        <w:t>oth option 1 and 2 can ensure that BS configures UE supporting Type 2 for Type 1 under collocated deployment scenario.</w:t>
      </w:r>
      <w:r w:rsidR="00A762BC">
        <w:rPr>
          <w:rFonts w:ascii="Times New Roman" w:eastAsia="ＭＳ 明朝" w:hAnsi="Times New Roman" w:cs="Times New Roman"/>
          <w:lang w:eastAsia="ja-JP"/>
        </w:rPr>
        <w:t xml:space="preserve"> This means that </w:t>
      </w:r>
      <w:r w:rsidR="00052234">
        <w:rPr>
          <w:rFonts w:ascii="Times New Roman" w:eastAsia="ＭＳ 明朝" w:hAnsi="Times New Roman" w:cs="Times New Roman"/>
          <w:lang w:eastAsia="ja-JP"/>
        </w:rPr>
        <w:t xml:space="preserve">the original concern </w:t>
      </w:r>
      <w:r w:rsidR="002F7498">
        <w:rPr>
          <w:rFonts w:ascii="Times New Roman" w:eastAsia="ＭＳ 明朝" w:hAnsi="Times New Roman" w:cs="Times New Roman"/>
          <w:lang w:eastAsia="ja-JP"/>
        </w:rPr>
        <w:t>raised in [2] can be solved.</w:t>
      </w:r>
    </w:p>
    <w:p w14:paraId="024D5BE7" w14:textId="77777777" w:rsidR="0076250E" w:rsidRDefault="0076250E" w:rsidP="00BB2AD9">
      <w:pPr>
        <w:rPr>
          <w:rFonts w:ascii="Times New Roman" w:hAnsi="Times New Roman" w:cs="Times New Roman"/>
        </w:rPr>
      </w:pPr>
    </w:p>
    <w:p w14:paraId="35867FA3" w14:textId="00FB7B39" w:rsidR="00FC10FC" w:rsidRDefault="00FC10FC" w:rsidP="00FC10FC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Observation </w:t>
      </w:r>
      <w:r w:rsidR="00BF6829">
        <w:rPr>
          <w:rFonts w:ascii="Times New Roman" w:hAnsi="Times New Roman" w:cs="Times New Roman"/>
          <w:b/>
          <w:i/>
        </w:rPr>
        <w:t>3</w:t>
      </w:r>
      <w:r w:rsidRPr="00A3398F"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/>
          <w:b/>
          <w:i/>
        </w:rPr>
        <w:t xml:space="preserve"> Both option 1 and 2 can ensure that BS configures UE supporting Type 2 for Type 1 under collocated deployment scenario.</w:t>
      </w:r>
    </w:p>
    <w:p w14:paraId="75A76809" w14:textId="77777777" w:rsidR="004C4D3F" w:rsidRDefault="004C4D3F" w:rsidP="00DA1F50">
      <w:pPr>
        <w:rPr>
          <w:rFonts w:ascii="Times New Roman" w:hAnsi="Times New Roman" w:cs="Times New Roman"/>
        </w:rPr>
      </w:pPr>
    </w:p>
    <w:p w14:paraId="1263A9CB" w14:textId="692534E6" w:rsidR="002F7498" w:rsidRDefault="00077E0A" w:rsidP="00DA1F50">
      <w:pPr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O</w:t>
      </w:r>
      <w:r>
        <w:rPr>
          <w:rFonts w:ascii="Times New Roman" w:eastAsia="ＭＳ 明朝" w:hAnsi="Times New Roman" w:cs="Times New Roman"/>
          <w:lang w:eastAsia="ja-JP"/>
        </w:rPr>
        <w:t xml:space="preserve">n the other hand, </w:t>
      </w:r>
      <w:r w:rsidR="006E1A7F">
        <w:rPr>
          <w:rFonts w:ascii="Times New Roman" w:eastAsia="ＭＳ 明朝" w:hAnsi="Times New Roman" w:cs="Times New Roman"/>
          <w:lang w:eastAsia="ja-JP"/>
        </w:rPr>
        <w:t xml:space="preserve">considering the </w:t>
      </w:r>
      <w:r w:rsidR="00A25570">
        <w:rPr>
          <w:rFonts w:ascii="Times New Roman" w:eastAsia="ＭＳ 明朝" w:hAnsi="Times New Roman" w:cs="Times New Roman"/>
          <w:lang w:eastAsia="ja-JP"/>
        </w:rPr>
        <w:t xml:space="preserve">discussions </w:t>
      </w:r>
      <w:r w:rsidR="008A3E46">
        <w:rPr>
          <w:rFonts w:ascii="Times New Roman" w:eastAsia="ＭＳ 明朝" w:hAnsi="Times New Roman" w:cs="Times New Roman"/>
          <w:lang w:eastAsia="ja-JP"/>
        </w:rPr>
        <w:t xml:space="preserve">in the last meeting, </w:t>
      </w:r>
      <w:r w:rsidR="00AA6D9A">
        <w:rPr>
          <w:rFonts w:ascii="Times New Roman" w:eastAsia="ＭＳ 明朝" w:hAnsi="Times New Roman" w:cs="Times New Roman"/>
          <w:lang w:eastAsia="ja-JP"/>
        </w:rPr>
        <w:t>companies th</w:t>
      </w:r>
      <w:r w:rsidR="007246A6">
        <w:rPr>
          <w:rFonts w:ascii="Times New Roman" w:eastAsia="ＭＳ 明朝" w:hAnsi="Times New Roman" w:cs="Times New Roman"/>
          <w:lang w:eastAsia="ja-JP"/>
        </w:rPr>
        <w:t>ink</w:t>
      </w:r>
      <w:r w:rsidR="00AA6D9A">
        <w:rPr>
          <w:rFonts w:ascii="Times New Roman" w:eastAsia="ＭＳ 明朝" w:hAnsi="Times New Roman" w:cs="Times New Roman"/>
          <w:lang w:eastAsia="ja-JP"/>
        </w:rPr>
        <w:t xml:space="preserve"> that </w:t>
      </w:r>
      <w:r w:rsidR="007246A6">
        <w:rPr>
          <w:rFonts w:ascii="Times New Roman" w:eastAsia="ＭＳ 明朝" w:hAnsi="Times New Roman" w:cs="Times New Roman"/>
          <w:lang w:eastAsia="ja-JP"/>
        </w:rPr>
        <w:t xml:space="preserve">this issue and the options </w:t>
      </w:r>
      <w:r w:rsidR="007246A6">
        <w:rPr>
          <w:rFonts w:ascii="Times New Roman" w:eastAsia="ＭＳ 明朝" w:hAnsi="Times New Roman" w:cs="Times New Roman"/>
          <w:lang w:eastAsia="ja-JP"/>
        </w:rPr>
        <w:lastRenderedPageBreak/>
        <w:t xml:space="preserve">will </w:t>
      </w:r>
      <w:r w:rsidR="00FF28E4">
        <w:rPr>
          <w:rFonts w:ascii="Times New Roman" w:eastAsia="ＭＳ 明朝" w:hAnsi="Times New Roman" w:cs="Times New Roman"/>
          <w:lang w:eastAsia="ja-JP"/>
        </w:rPr>
        <w:t>give impacts UE implementation mainly. A</w:t>
      </w:r>
      <w:r w:rsidR="00106F9A">
        <w:rPr>
          <w:rFonts w:ascii="Times New Roman" w:eastAsia="ＭＳ 明朝" w:hAnsi="Times New Roman" w:cs="Times New Roman"/>
          <w:lang w:eastAsia="ja-JP"/>
        </w:rPr>
        <w:t>nd so</w:t>
      </w:r>
      <w:r w:rsidR="00FF28E4">
        <w:rPr>
          <w:rFonts w:ascii="Times New Roman" w:eastAsia="ＭＳ 明朝" w:hAnsi="Times New Roman" w:cs="Times New Roman"/>
          <w:lang w:eastAsia="ja-JP"/>
        </w:rPr>
        <w:t xml:space="preserve">, </w:t>
      </w:r>
      <w:r w:rsidR="00EE059E">
        <w:rPr>
          <w:rFonts w:ascii="Times New Roman" w:eastAsia="ＭＳ 明朝" w:hAnsi="Times New Roman" w:cs="Times New Roman"/>
          <w:lang w:eastAsia="ja-JP"/>
        </w:rPr>
        <w:t>t</w:t>
      </w:r>
      <w:r w:rsidR="00EE059E" w:rsidRPr="00EE059E">
        <w:rPr>
          <w:rFonts w:ascii="Times New Roman" w:eastAsia="ＭＳ 明朝" w:hAnsi="Times New Roman" w:cs="Times New Roman"/>
          <w:lang w:eastAsia="ja-JP"/>
        </w:rPr>
        <w:t>he majority view</w:t>
      </w:r>
      <w:r w:rsidR="00A62152">
        <w:rPr>
          <w:rFonts w:ascii="Times New Roman" w:eastAsia="ＭＳ 明朝" w:hAnsi="Times New Roman" w:cs="Times New Roman"/>
          <w:lang w:eastAsia="ja-JP"/>
        </w:rPr>
        <w:t xml:space="preserve"> </w:t>
      </w:r>
      <w:r w:rsidR="00A62152" w:rsidRPr="00EE059E">
        <w:rPr>
          <w:rFonts w:ascii="Times New Roman" w:eastAsia="ＭＳ 明朝" w:hAnsi="Times New Roman" w:cs="Times New Roman"/>
          <w:lang w:eastAsia="ja-JP"/>
        </w:rPr>
        <w:t>among UE vendors</w:t>
      </w:r>
      <w:r w:rsidR="00EE059E" w:rsidRPr="00EE059E">
        <w:rPr>
          <w:rFonts w:ascii="Times New Roman" w:eastAsia="ＭＳ 明朝" w:hAnsi="Times New Roman" w:cs="Times New Roman"/>
          <w:lang w:eastAsia="ja-JP"/>
        </w:rPr>
        <w:t xml:space="preserve"> </w:t>
      </w:r>
      <w:r w:rsidR="006E7E41">
        <w:rPr>
          <w:rFonts w:ascii="Times New Roman" w:eastAsia="ＭＳ 明朝" w:hAnsi="Times New Roman" w:cs="Times New Roman"/>
          <w:lang w:eastAsia="ja-JP"/>
        </w:rPr>
        <w:t>was</w:t>
      </w:r>
      <w:r w:rsidR="00EE059E" w:rsidRPr="00EE059E">
        <w:rPr>
          <w:rFonts w:ascii="Times New Roman" w:eastAsia="ＭＳ 明朝" w:hAnsi="Times New Roman" w:cs="Times New Roman"/>
          <w:lang w:eastAsia="ja-JP"/>
        </w:rPr>
        <w:t xml:space="preserve"> option 1 due to mainly UE implementation complexity in the last meeting.</w:t>
      </w:r>
    </w:p>
    <w:p w14:paraId="53762F28" w14:textId="6ABF55F6" w:rsidR="009239D2" w:rsidRPr="00077E0A" w:rsidRDefault="009239D2" w:rsidP="007F582E">
      <w:pPr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I</w:t>
      </w:r>
      <w:r>
        <w:rPr>
          <w:rFonts w:ascii="Times New Roman" w:eastAsia="ＭＳ 明朝" w:hAnsi="Times New Roman" w:cs="Times New Roman"/>
          <w:lang w:eastAsia="ja-JP"/>
        </w:rPr>
        <w:t xml:space="preserve">n case of option 1, </w:t>
      </w:r>
      <w:r w:rsidR="00CA7E77">
        <w:rPr>
          <w:rFonts w:ascii="Times New Roman" w:eastAsia="ＭＳ 明朝" w:hAnsi="Times New Roman" w:cs="Times New Roman"/>
          <w:lang w:eastAsia="ja-JP"/>
        </w:rPr>
        <w:t xml:space="preserve">there </w:t>
      </w:r>
      <w:r w:rsidR="005C613B">
        <w:rPr>
          <w:rFonts w:ascii="Times New Roman" w:eastAsia="ＭＳ 明朝" w:hAnsi="Times New Roman" w:cs="Times New Roman"/>
          <w:lang w:eastAsia="ja-JP"/>
        </w:rPr>
        <w:t>will be</w:t>
      </w:r>
      <w:r w:rsidR="00E80707">
        <w:rPr>
          <w:rFonts w:ascii="Times New Roman" w:eastAsia="ＭＳ 明朝" w:hAnsi="Times New Roman" w:cs="Times New Roman"/>
          <w:lang w:eastAsia="ja-JP"/>
        </w:rPr>
        <w:t xml:space="preserve"> technically</w:t>
      </w:r>
      <w:r w:rsidR="005C613B">
        <w:rPr>
          <w:rFonts w:ascii="Times New Roman" w:eastAsia="ＭＳ 明朝" w:hAnsi="Times New Roman" w:cs="Times New Roman"/>
          <w:lang w:eastAsia="ja-JP"/>
        </w:rPr>
        <w:t xml:space="preserve"> some</w:t>
      </w:r>
      <w:r w:rsidR="00AF574E">
        <w:rPr>
          <w:rFonts w:ascii="Times New Roman" w:eastAsia="ＭＳ 明朝" w:hAnsi="Times New Roman" w:cs="Times New Roman"/>
          <w:lang w:eastAsia="ja-JP"/>
        </w:rPr>
        <w:t xml:space="preserve"> additiona</w:t>
      </w:r>
      <w:r w:rsidR="004A1B43">
        <w:rPr>
          <w:rFonts w:ascii="Times New Roman" w:eastAsia="ＭＳ 明朝" w:hAnsi="Times New Roman" w:cs="Times New Roman"/>
          <w:lang w:eastAsia="ja-JP"/>
        </w:rPr>
        <w:t>l</w:t>
      </w:r>
      <w:r w:rsidR="005C613B">
        <w:rPr>
          <w:rFonts w:ascii="Times New Roman" w:eastAsia="ＭＳ 明朝" w:hAnsi="Times New Roman" w:cs="Times New Roman"/>
          <w:lang w:eastAsia="ja-JP"/>
        </w:rPr>
        <w:t xml:space="preserve"> aspects </w:t>
      </w:r>
      <w:r w:rsidR="00933E0A">
        <w:rPr>
          <w:rFonts w:ascii="Times New Roman" w:eastAsia="ＭＳ 明朝" w:hAnsi="Times New Roman" w:cs="Times New Roman"/>
          <w:lang w:eastAsia="ja-JP"/>
        </w:rPr>
        <w:t>should be</w:t>
      </w:r>
      <w:r w:rsidR="004A1B43">
        <w:rPr>
          <w:rFonts w:ascii="Times New Roman" w:eastAsia="ＭＳ 明朝" w:hAnsi="Times New Roman" w:cs="Times New Roman"/>
          <w:lang w:eastAsia="ja-JP"/>
        </w:rPr>
        <w:t xml:space="preserve"> further</w:t>
      </w:r>
      <w:r w:rsidR="00933E0A">
        <w:rPr>
          <w:rFonts w:ascii="Times New Roman" w:eastAsia="ＭＳ 明朝" w:hAnsi="Times New Roman" w:cs="Times New Roman"/>
          <w:lang w:eastAsia="ja-JP"/>
        </w:rPr>
        <w:t xml:space="preserve"> discussed</w:t>
      </w:r>
      <w:r w:rsidR="00AF574E">
        <w:rPr>
          <w:rFonts w:ascii="Times New Roman" w:eastAsia="ＭＳ 明朝" w:hAnsi="Times New Roman" w:cs="Times New Roman"/>
          <w:lang w:eastAsia="ja-JP"/>
        </w:rPr>
        <w:t xml:space="preserve">, for example, </w:t>
      </w:r>
      <w:r w:rsidR="007F582E">
        <w:rPr>
          <w:rFonts w:ascii="Times New Roman" w:eastAsia="ＭＳ 明朝" w:hAnsi="Times New Roman" w:cs="Times New Roman"/>
          <w:lang w:eastAsia="ja-JP"/>
        </w:rPr>
        <w:t>d</w:t>
      </w:r>
      <w:r w:rsidR="007F582E" w:rsidRPr="007F582E">
        <w:rPr>
          <w:rFonts w:ascii="Times New Roman" w:eastAsia="ＭＳ 明朝" w:hAnsi="Times New Roman" w:cs="Times New Roman"/>
          <w:lang w:eastAsia="ja-JP"/>
        </w:rPr>
        <w:t>efin</w:t>
      </w:r>
      <w:r w:rsidR="00C853D5">
        <w:rPr>
          <w:rFonts w:ascii="Times New Roman" w:eastAsia="ＭＳ 明朝" w:hAnsi="Times New Roman" w:cs="Times New Roman"/>
          <w:lang w:eastAsia="ja-JP"/>
        </w:rPr>
        <w:t>ing</w:t>
      </w:r>
      <w:r w:rsidR="007F582E" w:rsidRPr="007F582E">
        <w:rPr>
          <w:rFonts w:ascii="Times New Roman" w:eastAsia="ＭＳ 明朝" w:hAnsi="Times New Roman" w:cs="Times New Roman"/>
          <w:lang w:eastAsia="ja-JP"/>
        </w:rPr>
        <w:t xml:space="preserve"> </w:t>
      </w:r>
      <w:r w:rsidR="007F582E">
        <w:rPr>
          <w:rFonts w:ascii="Times New Roman" w:eastAsia="ＭＳ 明朝" w:hAnsi="Times New Roman" w:cs="Times New Roman"/>
          <w:lang w:eastAsia="ja-JP"/>
        </w:rPr>
        <w:t>c</w:t>
      </w:r>
      <w:r w:rsidR="007F582E" w:rsidRPr="007F582E">
        <w:rPr>
          <w:rFonts w:ascii="Times New Roman" w:eastAsia="ＭＳ 明朝" w:hAnsi="Times New Roman" w:cs="Times New Roman"/>
          <w:lang w:eastAsia="ja-JP"/>
        </w:rPr>
        <w:t>ondition (UE and NW both know) including</w:t>
      </w:r>
      <w:r w:rsidR="00C853D5">
        <w:rPr>
          <w:rFonts w:ascii="Times New Roman" w:eastAsia="ＭＳ 明朝" w:hAnsi="Times New Roman" w:cs="Times New Roman" w:hint="eastAsia"/>
          <w:lang w:eastAsia="ja-JP"/>
        </w:rPr>
        <w:t xml:space="preserve"> </w:t>
      </w:r>
      <w:r w:rsidR="007F582E" w:rsidRPr="007F582E">
        <w:rPr>
          <w:rFonts w:ascii="Times New Roman" w:eastAsia="ＭＳ 明朝" w:hAnsi="Times New Roman" w:cs="Times New Roman"/>
          <w:lang w:eastAsia="ja-JP"/>
        </w:rPr>
        <w:t>RTD, Δ</w:t>
      </w:r>
      <w:r w:rsidR="007F582E" w:rsidRPr="007F582E">
        <w:rPr>
          <w:rFonts w:ascii="Cambria Math" w:eastAsia="ＭＳ 明朝" w:hAnsi="Cambria Math" w:cs="Cambria Math"/>
          <w:lang w:eastAsia="ja-JP"/>
        </w:rPr>
        <w:t>𝑅𝑆𝑅𝑃</w:t>
      </w:r>
      <w:r w:rsidR="00C853D5">
        <w:rPr>
          <w:rFonts w:ascii="Cambria Math" w:eastAsia="ＭＳ 明朝" w:hAnsi="Cambria Math" w:cs="Cambria Math"/>
          <w:lang w:eastAsia="ja-JP"/>
        </w:rPr>
        <w:t xml:space="preserve">, </w:t>
      </w:r>
      <w:r w:rsidR="007F582E" w:rsidRPr="007F582E">
        <w:rPr>
          <w:rFonts w:ascii="Times New Roman" w:eastAsia="ＭＳ 明朝" w:hAnsi="Times New Roman" w:cs="Times New Roman"/>
          <w:lang w:eastAsia="ja-JP"/>
        </w:rPr>
        <w:t>UE report</w:t>
      </w:r>
      <w:r w:rsidR="00F073E6">
        <w:rPr>
          <w:rFonts w:ascii="Times New Roman" w:eastAsia="ＭＳ 明朝" w:hAnsi="Times New Roman" w:cs="Times New Roman"/>
          <w:lang w:eastAsia="ja-JP"/>
        </w:rPr>
        <w:t>ing on</w:t>
      </w:r>
      <w:r w:rsidR="007F582E" w:rsidRPr="007F582E">
        <w:rPr>
          <w:rFonts w:ascii="Times New Roman" w:eastAsia="ＭＳ 明朝" w:hAnsi="Times New Roman" w:cs="Times New Roman"/>
          <w:lang w:eastAsia="ja-JP"/>
        </w:rPr>
        <w:t xml:space="preserve"> the measured results besides the capability to NW,</w:t>
      </w:r>
      <w:r w:rsidR="00F073E6">
        <w:rPr>
          <w:rFonts w:ascii="Times New Roman" w:eastAsia="ＭＳ 明朝" w:hAnsi="Times New Roman" w:cs="Times New Roman"/>
          <w:lang w:eastAsia="ja-JP"/>
        </w:rPr>
        <w:t xml:space="preserve"> </w:t>
      </w:r>
      <w:r w:rsidR="007F582E" w:rsidRPr="007F582E">
        <w:rPr>
          <w:rFonts w:ascii="Times New Roman" w:eastAsia="ＭＳ 明朝" w:hAnsi="Times New Roman" w:cs="Times New Roman"/>
          <w:lang w:eastAsia="ja-JP"/>
        </w:rPr>
        <w:t>and NW decides whether to switch, indicated by</w:t>
      </w:r>
      <w:r w:rsidR="00F073E6">
        <w:rPr>
          <w:rFonts w:ascii="Times New Roman" w:eastAsia="ＭＳ 明朝" w:hAnsi="Times New Roman" w:cs="Times New Roman" w:hint="eastAsia"/>
          <w:lang w:eastAsia="ja-JP"/>
        </w:rPr>
        <w:t xml:space="preserve"> </w:t>
      </w:r>
      <w:r w:rsidR="007F582E" w:rsidRPr="007F582E">
        <w:rPr>
          <w:rFonts w:ascii="Times New Roman" w:eastAsia="ＭＳ 明朝" w:hAnsi="Times New Roman" w:cs="Times New Roman"/>
          <w:lang w:eastAsia="ja-JP"/>
        </w:rPr>
        <w:t xml:space="preserve">existing </w:t>
      </w:r>
      <w:proofErr w:type="spellStart"/>
      <w:r w:rsidR="003D1914" w:rsidRPr="00D90FEB">
        <w:rPr>
          <w:rFonts w:ascii="Times New Roman" w:hAnsi="Times New Roman" w:cs="Times New Roman"/>
          <w:i/>
          <w:szCs w:val="24"/>
        </w:rPr>
        <w:t>ServingCellConfig.maxMIMO</w:t>
      </w:r>
      <w:proofErr w:type="spellEnd"/>
      <w:r w:rsidR="003D1914" w:rsidRPr="00D90FEB">
        <w:rPr>
          <w:rFonts w:ascii="Times New Roman" w:hAnsi="Times New Roman" w:cs="Times New Roman"/>
          <w:i/>
          <w:szCs w:val="24"/>
        </w:rPr>
        <w:t>-Layers</w:t>
      </w:r>
      <w:r w:rsidR="003D1914">
        <w:rPr>
          <w:rFonts w:ascii="Times New Roman" w:eastAsia="ＭＳ 明朝" w:hAnsi="Times New Roman" w:cs="Times New Roman"/>
          <w:lang w:eastAsia="ja-JP"/>
        </w:rPr>
        <w:t>, and UE</w:t>
      </w:r>
      <w:r w:rsidR="003211C8">
        <w:rPr>
          <w:rFonts w:ascii="Times New Roman" w:eastAsia="ＭＳ 明朝" w:hAnsi="Times New Roman" w:cs="Times New Roman"/>
          <w:lang w:eastAsia="ja-JP"/>
        </w:rPr>
        <w:t>’s RTD/RSRP measurements etc.</w:t>
      </w:r>
      <w:r w:rsidR="00E80707">
        <w:rPr>
          <w:rFonts w:ascii="Times New Roman" w:eastAsia="ＭＳ 明朝" w:hAnsi="Times New Roman" w:cs="Times New Roman"/>
          <w:lang w:eastAsia="ja-JP"/>
        </w:rPr>
        <w:t xml:space="preserve"> However, </w:t>
      </w:r>
      <w:r w:rsidR="005D348C">
        <w:rPr>
          <w:rFonts w:ascii="Times New Roman" w:eastAsia="ＭＳ 明朝" w:hAnsi="Times New Roman" w:cs="Times New Roman"/>
          <w:lang w:eastAsia="ja-JP"/>
        </w:rPr>
        <w:t xml:space="preserve">related discussions on </w:t>
      </w:r>
      <w:r w:rsidR="00E80707">
        <w:rPr>
          <w:rFonts w:ascii="Times New Roman" w:eastAsia="ＭＳ 明朝" w:hAnsi="Times New Roman" w:cs="Times New Roman"/>
          <w:lang w:eastAsia="ja-JP"/>
        </w:rPr>
        <w:t>th</w:t>
      </w:r>
      <w:r w:rsidR="005D348C">
        <w:rPr>
          <w:rFonts w:ascii="Times New Roman" w:eastAsia="ＭＳ 明朝" w:hAnsi="Times New Roman" w:cs="Times New Roman"/>
          <w:lang w:eastAsia="ja-JP"/>
        </w:rPr>
        <w:t xml:space="preserve">ose factors are exactly </w:t>
      </w:r>
      <w:r w:rsidR="00A16743">
        <w:rPr>
          <w:rFonts w:ascii="Times New Roman" w:eastAsia="ＭＳ 明朝" w:hAnsi="Times New Roman" w:cs="Times New Roman"/>
          <w:lang w:eastAsia="ja-JP"/>
        </w:rPr>
        <w:t>controversial, therefore RAN4 won’t be able to reach any consensus in Rel-18.</w:t>
      </w:r>
    </w:p>
    <w:p w14:paraId="582653C7" w14:textId="77777777" w:rsidR="00AD69E9" w:rsidRDefault="00AD69E9" w:rsidP="00DA1F50">
      <w:pPr>
        <w:rPr>
          <w:rFonts w:ascii="Times New Roman" w:hAnsi="Times New Roman" w:cs="Times New Roman"/>
        </w:rPr>
      </w:pPr>
    </w:p>
    <w:p w14:paraId="41DF5E54" w14:textId="12552135" w:rsidR="00AD69E9" w:rsidRDefault="00AD69E9" w:rsidP="00DA1F50">
      <w:pPr>
        <w:rPr>
          <w:rFonts w:ascii="Times New Roman" w:eastAsia="ＭＳ 明朝" w:hAnsi="Times New Roman" w:cs="Times New Roman"/>
          <w:b/>
          <w:i/>
          <w:lang w:eastAsia="ja-JP"/>
        </w:rPr>
      </w:pPr>
      <w:r>
        <w:rPr>
          <w:rFonts w:ascii="Times New Roman" w:eastAsia="ＭＳ 明朝" w:hAnsi="Times New Roman" w:cs="Times New Roman" w:hint="eastAsia"/>
          <w:b/>
          <w:i/>
          <w:lang w:eastAsia="ja-JP"/>
        </w:rPr>
        <w:t>O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bservation </w:t>
      </w:r>
      <w:r w:rsidR="00BF6829">
        <w:rPr>
          <w:rFonts w:ascii="Times New Roman" w:eastAsia="ＭＳ 明朝" w:hAnsi="Times New Roman" w:cs="Times New Roman"/>
          <w:b/>
          <w:i/>
          <w:lang w:eastAsia="ja-JP"/>
        </w:rPr>
        <w:t>4</w:t>
      </w:r>
      <w:r>
        <w:rPr>
          <w:rFonts w:ascii="Times New Roman" w:eastAsia="ＭＳ 明朝" w:hAnsi="Times New Roman" w:cs="Times New Roman"/>
          <w:b/>
          <w:i/>
          <w:lang w:eastAsia="ja-JP"/>
        </w:rPr>
        <w:t>: The majority view</w:t>
      </w:r>
      <w:r w:rsidR="00A62152"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 w:rsidR="00A62152" w:rsidRPr="00A62152">
        <w:rPr>
          <w:rFonts w:ascii="Times New Roman" w:eastAsia="ＭＳ 明朝" w:hAnsi="Times New Roman" w:cs="Times New Roman"/>
          <w:b/>
          <w:i/>
          <w:lang w:eastAsia="ja-JP"/>
        </w:rPr>
        <w:t>among UE vendors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 w:rsidR="000B6C71">
        <w:rPr>
          <w:rFonts w:ascii="Times New Roman" w:eastAsia="ＭＳ 明朝" w:hAnsi="Times New Roman" w:cs="Times New Roman"/>
          <w:b/>
          <w:i/>
          <w:lang w:eastAsia="ja-JP"/>
        </w:rPr>
        <w:t>seems to be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 option 1 due to mainly UE implementation complexity in the last meeting.</w:t>
      </w:r>
    </w:p>
    <w:p w14:paraId="0D6C8D33" w14:textId="77777777" w:rsidR="00880668" w:rsidRDefault="00880668" w:rsidP="00DA1F50">
      <w:pPr>
        <w:rPr>
          <w:rFonts w:ascii="Times New Roman" w:eastAsia="ＭＳ 明朝" w:hAnsi="Times New Roman" w:cs="Times New Roman"/>
          <w:b/>
          <w:i/>
          <w:lang w:eastAsia="ja-JP"/>
        </w:rPr>
      </w:pPr>
    </w:p>
    <w:p w14:paraId="76EED572" w14:textId="5CACD252" w:rsidR="00880668" w:rsidRDefault="00EF6DB8" w:rsidP="00DA1F50">
      <w:pPr>
        <w:rPr>
          <w:rFonts w:ascii="Times New Roman" w:eastAsia="ＭＳ 明朝" w:hAnsi="Times New Roman" w:cs="Times New Roman"/>
          <w:b/>
          <w:i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Additionally, b</w:t>
      </w:r>
      <w:r w:rsidR="00C03F90">
        <w:rPr>
          <w:rFonts w:ascii="Times New Roman" w:eastAsia="ＭＳ 明朝" w:hAnsi="Times New Roman" w:cs="Times New Roman"/>
          <w:lang w:eastAsia="ja-JP"/>
        </w:rPr>
        <w:t xml:space="preserve">ased on the discussions in the last meeting, </w:t>
      </w:r>
      <w:r w:rsidR="002223E3">
        <w:rPr>
          <w:rFonts w:ascii="Times New Roman" w:eastAsia="ＭＳ 明朝" w:hAnsi="Times New Roman" w:cs="Times New Roman"/>
          <w:lang w:eastAsia="ja-JP"/>
        </w:rPr>
        <w:t>o</w:t>
      </w:r>
      <w:r w:rsidR="0007438B">
        <w:rPr>
          <w:rFonts w:ascii="Times New Roman" w:eastAsia="ＭＳ 明朝" w:hAnsi="Times New Roman" w:cs="Times New Roman"/>
          <w:lang w:eastAsia="ja-JP"/>
        </w:rPr>
        <w:t xml:space="preserve">ption 1 </w:t>
      </w:r>
      <w:r>
        <w:rPr>
          <w:rFonts w:ascii="Times New Roman" w:eastAsia="ＭＳ 明朝" w:hAnsi="Times New Roman" w:cs="Times New Roman"/>
          <w:lang w:eastAsia="ja-JP"/>
        </w:rPr>
        <w:t xml:space="preserve">can reuse </w:t>
      </w:r>
      <w:r w:rsidR="002B6126">
        <w:rPr>
          <w:rFonts w:ascii="Times New Roman" w:eastAsia="ＭＳ 明朝" w:hAnsi="Times New Roman" w:cs="Times New Roman"/>
          <w:lang w:eastAsia="ja-JP"/>
        </w:rPr>
        <w:t xml:space="preserve">existing RRC </w:t>
      </w:r>
      <w:proofErr w:type="spellStart"/>
      <w:r w:rsidR="002B6126">
        <w:rPr>
          <w:rFonts w:ascii="Times New Roman" w:eastAsia="ＭＳ 明朝" w:hAnsi="Times New Roman" w:cs="Times New Roman"/>
          <w:lang w:eastAsia="ja-JP"/>
        </w:rPr>
        <w:t>Reconf</w:t>
      </w:r>
      <w:proofErr w:type="spellEnd"/>
      <w:r w:rsidR="002B6126">
        <w:rPr>
          <w:rFonts w:ascii="Times New Roman" w:eastAsia="ＭＳ 明朝" w:hAnsi="Times New Roman" w:cs="Times New Roman"/>
          <w:lang w:eastAsia="ja-JP"/>
        </w:rPr>
        <w:t xml:space="preserve">. procedure </w:t>
      </w:r>
      <w:r w:rsidR="002B6126" w:rsidRPr="00D90FEB">
        <w:rPr>
          <w:rFonts w:ascii="Times New Roman" w:hAnsi="Times New Roman" w:cs="Times New Roman"/>
          <w:szCs w:val="24"/>
        </w:rPr>
        <w:t xml:space="preserve">setting </w:t>
      </w:r>
      <w:proofErr w:type="spellStart"/>
      <w:r w:rsidR="002B6126" w:rsidRPr="00D90FEB">
        <w:rPr>
          <w:rFonts w:ascii="Times New Roman" w:hAnsi="Times New Roman" w:cs="Times New Roman"/>
          <w:i/>
          <w:szCs w:val="24"/>
        </w:rPr>
        <w:t>ServingCellConfig.maxMIMO</w:t>
      </w:r>
      <w:proofErr w:type="spellEnd"/>
      <w:r w:rsidR="002B6126" w:rsidRPr="00D90FEB">
        <w:rPr>
          <w:rFonts w:ascii="Times New Roman" w:hAnsi="Times New Roman" w:cs="Times New Roman"/>
          <w:i/>
          <w:szCs w:val="24"/>
        </w:rPr>
        <w:t>-Layers</w:t>
      </w:r>
      <w:r w:rsidR="00AD6918">
        <w:rPr>
          <w:rFonts w:ascii="Times New Roman" w:hAnsi="Times New Roman" w:cs="Times New Roman"/>
          <w:i/>
          <w:szCs w:val="24"/>
        </w:rPr>
        <w:t xml:space="preserve"> </w:t>
      </w:r>
      <w:r w:rsidR="002223E3">
        <w:rPr>
          <w:rFonts w:ascii="Times New Roman" w:eastAsia="ＭＳ 明朝" w:hAnsi="Times New Roman" w:cs="Times New Roman"/>
          <w:lang w:eastAsia="ja-JP"/>
        </w:rPr>
        <w:t>and minimize specification impacts compared to option 2</w:t>
      </w:r>
      <w:r w:rsidR="00072FE4">
        <w:rPr>
          <w:rFonts w:ascii="Times New Roman" w:eastAsia="ＭＳ 明朝" w:hAnsi="Times New Roman" w:cs="Times New Roman"/>
          <w:lang w:eastAsia="ja-JP"/>
        </w:rPr>
        <w:t xml:space="preserve">. However, this means that </w:t>
      </w:r>
      <w:r w:rsidR="00072FE4" w:rsidRPr="00072FE4">
        <w:rPr>
          <w:rFonts w:ascii="Times New Roman" w:eastAsia="ＭＳ 明朝" w:hAnsi="Times New Roman" w:cs="Times New Roman"/>
          <w:lang w:eastAsia="ja-JP"/>
        </w:rPr>
        <w:t>UE behavior of option 1 fully depends on UE implementation.</w:t>
      </w:r>
    </w:p>
    <w:p w14:paraId="5B32FE3C" w14:textId="77777777" w:rsidR="00880668" w:rsidRPr="00AD6918" w:rsidRDefault="00880668" w:rsidP="00DA1F50">
      <w:pPr>
        <w:rPr>
          <w:rFonts w:ascii="Times New Roman" w:eastAsia="ＭＳ 明朝" w:hAnsi="Times New Roman" w:cs="Times New Roman"/>
          <w:b/>
          <w:i/>
          <w:lang w:eastAsia="ja-JP"/>
        </w:rPr>
      </w:pPr>
    </w:p>
    <w:p w14:paraId="63F615B7" w14:textId="3E6BD433" w:rsidR="00BB2AD9" w:rsidRDefault="00BB2AD9" w:rsidP="00BB2AD9">
      <w:pPr>
        <w:rPr>
          <w:rFonts w:ascii="Times New Roman" w:eastAsia="ＭＳ 明朝" w:hAnsi="Times New Roman" w:cs="Times New Roman"/>
          <w:b/>
          <w:i/>
          <w:lang w:eastAsia="ja-JP"/>
        </w:rPr>
      </w:pPr>
      <w:r>
        <w:rPr>
          <w:rFonts w:ascii="Times New Roman" w:eastAsia="ＭＳ 明朝" w:hAnsi="Times New Roman" w:cs="Times New Roman" w:hint="eastAsia"/>
          <w:b/>
          <w:i/>
          <w:lang w:eastAsia="ja-JP"/>
        </w:rPr>
        <w:t>O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bservation </w:t>
      </w:r>
      <w:r w:rsidR="00BF6829">
        <w:rPr>
          <w:rFonts w:ascii="Times New Roman" w:eastAsia="ＭＳ 明朝" w:hAnsi="Times New Roman" w:cs="Times New Roman"/>
          <w:b/>
          <w:i/>
          <w:lang w:eastAsia="ja-JP"/>
        </w:rPr>
        <w:t>5</w:t>
      </w:r>
      <w:r>
        <w:rPr>
          <w:rFonts w:ascii="Times New Roman" w:eastAsia="ＭＳ 明朝" w:hAnsi="Times New Roman" w:cs="Times New Roman"/>
          <w:b/>
          <w:i/>
          <w:lang w:eastAsia="ja-JP"/>
        </w:rPr>
        <w:t>: UE behavior of option 1 fully depends on UE implementation.</w:t>
      </w:r>
    </w:p>
    <w:p w14:paraId="75BE7DE9" w14:textId="77777777" w:rsidR="0063069C" w:rsidRDefault="0063069C" w:rsidP="00BB2AD9">
      <w:pPr>
        <w:rPr>
          <w:rFonts w:ascii="Times New Roman" w:eastAsia="ＭＳ 明朝" w:hAnsi="Times New Roman" w:cs="Times New Roman"/>
          <w:b/>
          <w:i/>
          <w:lang w:eastAsia="ja-JP"/>
        </w:rPr>
      </w:pPr>
    </w:p>
    <w:p w14:paraId="105BE0C9" w14:textId="4613D628" w:rsidR="008D635C" w:rsidRDefault="00156C79" w:rsidP="00BB2AD9">
      <w:pPr>
        <w:rPr>
          <w:rFonts w:ascii="Times New Roman" w:eastAsia="ＭＳ 明朝" w:hAnsi="Times New Roman" w:cs="Times New Roman"/>
          <w:b/>
          <w:i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Regard</w:t>
      </w:r>
      <w:r w:rsidR="003D0593">
        <w:rPr>
          <w:rFonts w:ascii="Times New Roman" w:eastAsia="ＭＳ 明朝" w:hAnsi="Times New Roman" w:cs="Times New Roman"/>
          <w:lang w:eastAsia="ja-JP"/>
        </w:rPr>
        <w:t xml:space="preserve">ing </w:t>
      </w:r>
      <w:r w:rsidR="0063069C">
        <w:rPr>
          <w:rFonts w:ascii="Times New Roman" w:eastAsia="ＭＳ 明朝" w:hAnsi="Times New Roman" w:cs="Times New Roman"/>
          <w:lang w:eastAsia="ja-JP"/>
        </w:rPr>
        <w:t>Option 1</w:t>
      </w:r>
      <w:r w:rsidR="003D0593">
        <w:rPr>
          <w:rFonts w:ascii="Times New Roman" w:eastAsia="ＭＳ 明朝" w:hAnsi="Times New Roman" w:cs="Times New Roman"/>
          <w:lang w:eastAsia="ja-JP"/>
        </w:rPr>
        <w:t>,</w:t>
      </w:r>
      <w:r w:rsidR="00D025A0">
        <w:rPr>
          <w:rFonts w:ascii="Times New Roman" w:eastAsia="ＭＳ 明朝" w:hAnsi="Times New Roman" w:cs="Times New Roman"/>
          <w:lang w:eastAsia="ja-JP"/>
        </w:rPr>
        <w:t xml:space="preserve"> how to trigger Type 1 or 2</w:t>
      </w:r>
      <w:r w:rsidR="00933591">
        <w:rPr>
          <w:rFonts w:ascii="Times New Roman" w:eastAsia="ＭＳ 明朝" w:hAnsi="Times New Roman" w:cs="Times New Roman"/>
          <w:lang w:eastAsia="ja-JP"/>
        </w:rPr>
        <w:t xml:space="preserve">, when to trigger them and </w:t>
      </w:r>
      <w:r w:rsidR="006B2F14">
        <w:rPr>
          <w:rFonts w:ascii="Times New Roman" w:eastAsia="ＭＳ 明朝" w:hAnsi="Times New Roman" w:cs="Times New Roman"/>
          <w:lang w:eastAsia="ja-JP"/>
        </w:rPr>
        <w:t xml:space="preserve">related </w:t>
      </w:r>
      <w:r w:rsidR="003D0593">
        <w:rPr>
          <w:rFonts w:ascii="Times New Roman" w:eastAsia="ＭＳ 明朝" w:hAnsi="Times New Roman" w:cs="Times New Roman"/>
          <w:lang w:eastAsia="ja-JP"/>
        </w:rPr>
        <w:t>cr</w:t>
      </w:r>
      <w:r w:rsidR="006B2F14">
        <w:rPr>
          <w:rFonts w:ascii="Times New Roman" w:eastAsia="ＭＳ 明朝" w:hAnsi="Times New Roman" w:cs="Times New Roman"/>
          <w:lang w:eastAsia="ja-JP"/>
        </w:rPr>
        <w:t>iteria fully depends on only UE implementation.</w:t>
      </w:r>
      <w:r w:rsidR="00070EED">
        <w:rPr>
          <w:rFonts w:ascii="Times New Roman" w:eastAsia="ＭＳ 明朝" w:hAnsi="Times New Roman" w:cs="Times New Roman"/>
          <w:lang w:eastAsia="ja-JP"/>
        </w:rPr>
        <w:t xml:space="preserve"> </w:t>
      </w:r>
      <w:r w:rsidR="008F0E26">
        <w:rPr>
          <w:rFonts w:ascii="Times New Roman" w:eastAsia="ＭＳ 明朝" w:hAnsi="Times New Roman" w:cs="Times New Roman"/>
          <w:lang w:eastAsia="ja-JP"/>
        </w:rPr>
        <w:t xml:space="preserve">From operators’ point of view, </w:t>
      </w:r>
      <w:r w:rsidR="006577D4">
        <w:rPr>
          <w:rFonts w:ascii="Times New Roman" w:eastAsia="ＭＳ 明朝" w:hAnsi="Times New Roman" w:cs="Times New Roman"/>
          <w:lang w:eastAsia="ja-JP"/>
        </w:rPr>
        <w:t xml:space="preserve">this will mitigate </w:t>
      </w:r>
      <w:r w:rsidR="00D3248A">
        <w:rPr>
          <w:rFonts w:ascii="Times New Roman" w:eastAsia="ＭＳ 明朝" w:hAnsi="Times New Roman" w:cs="Times New Roman"/>
          <w:lang w:eastAsia="ja-JP"/>
        </w:rPr>
        <w:t>operation costs, but also</w:t>
      </w:r>
      <w:r w:rsidR="001D1E86">
        <w:rPr>
          <w:rFonts w:ascii="Times New Roman" w:eastAsia="ＭＳ 明朝" w:hAnsi="Times New Roman" w:cs="Times New Roman"/>
          <w:lang w:eastAsia="ja-JP"/>
        </w:rPr>
        <w:t xml:space="preserve"> </w:t>
      </w:r>
      <w:r w:rsidR="0080232F">
        <w:rPr>
          <w:rFonts w:ascii="Times New Roman" w:eastAsia="ＭＳ 明朝" w:hAnsi="Times New Roman" w:cs="Times New Roman"/>
          <w:lang w:eastAsia="ja-JP"/>
        </w:rPr>
        <w:t xml:space="preserve">it will be difficult for </w:t>
      </w:r>
      <w:r w:rsidR="00322A9D">
        <w:rPr>
          <w:rFonts w:ascii="Times New Roman" w:eastAsia="ＭＳ 明朝" w:hAnsi="Times New Roman" w:cs="Times New Roman"/>
          <w:lang w:eastAsia="ja-JP"/>
        </w:rPr>
        <w:t>them</w:t>
      </w:r>
      <w:r w:rsidR="0080232F">
        <w:rPr>
          <w:rFonts w:ascii="Times New Roman" w:eastAsia="ＭＳ 明朝" w:hAnsi="Times New Roman" w:cs="Times New Roman"/>
          <w:lang w:eastAsia="ja-JP"/>
        </w:rPr>
        <w:t xml:space="preserve"> to operate Type 2 UEs </w:t>
      </w:r>
      <w:r w:rsidR="000A2A92">
        <w:rPr>
          <w:rFonts w:ascii="Times New Roman" w:eastAsia="ＭＳ 明朝" w:hAnsi="Times New Roman" w:cs="Times New Roman"/>
          <w:lang w:eastAsia="ja-JP"/>
        </w:rPr>
        <w:t>uniformly.</w:t>
      </w:r>
    </w:p>
    <w:p w14:paraId="6B7CAE9A" w14:textId="77777777" w:rsidR="008D635C" w:rsidRDefault="008D635C" w:rsidP="00BB2AD9">
      <w:pPr>
        <w:rPr>
          <w:rFonts w:ascii="Times New Roman" w:eastAsia="ＭＳ 明朝" w:hAnsi="Times New Roman" w:cs="Times New Roman"/>
          <w:b/>
          <w:i/>
          <w:lang w:eastAsia="ja-JP"/>
        </w:rPr>
      </w:pPr>
    </w:p>
    <w:p w14:paraId="72ABFA33" w14:textId="31746022" w:rsidR="00BB2AD9" w:rsidRPr="006B57F1" w:rsidRDefault="00BB2AD9" w:rsidP="00BB2AD9">
      <w:pPr>
        <w:rPr>
          <w:rFonts w:ascii="Times New Roman" w:eastAsia="ＭＳ 明朝" w:hAnsi="Times New Roman" w:cs="Times New Roman"/>
          <w:b/>
          <w:i/>
          <w:lang w:eastAsia="ja-JP"/>
        </w:rPr>
      </w:pPr>
      <w:r>
        <w:rPr>
          <w:rFonts w:ascii="Times New Roman" w:eastAsia="ＭＳ 明朝" w:hAnsi="Times New Roman" w:cs="Times New Roman" w:hint="eastAsia"/>
          <w:b/>
          <w:i/>
          <w:lang w:eastAsia="ja-JP"/>
        </w:rPr>
        <w:t>O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bservation </w:t>
      </w:r>
      <w:r w:rsidR="00BF6829">
        <w:rPr>
          <w:rFonts w:ascii="Times New Roman" w:eastAsia="ＭＳ 明朝" w:hAnsi="Times New Roman" w:cs="Times New Roman"/>
          <w:b/>
          <w:i/>
          <w:lang w:eastAsia="ja-JP"/>
        </w:rPr>
        <w:t>6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: From operators’ point of view, it </w:t>
      </w:r>
      <w:r w:rsidR="0050061C">
        <w:rPr>
          <w:rFonts w:ascii="Times New Roman" w:eastAsia="ＭＳ 明朝" w:hAnsi="Times New Roman" w:cs="Times New Roman"/>
          <w:b/>
          <w:i/>
          <w:lang w:eastAsia="ja-JP"/>
        </w:rPr>
        <w:t>will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 be better to minimize the differences of UEs’ behaviors as much as possible.</w:t>
      </w:r>
    </w:p>
    <w:p w14:paraId="22F05BAE" w14:textId="77777777" w:rsidR="00156C79" w:rsidRDefault="00156C79" w:rsidP="00BB2AD9">
      <w:pPr>
        <w:rPr>
          <w:rFonts w:ascii="Times New Roman" w:hAnsi="Times New Roman" w:cs="Times New Roman"/>
          <w:b/>
          <w:i/>
        </w:rPr>
      </w:pPr>
    </w:p>
    <w:p w14:paraId="369536E6" w14:textId="0604EF83" w:rsidR="00156C79" w:rsidRDefault="00156C79" w:rsidP="00BB2AD9">
      <w:pPr>
        <w:rPr>
          <w:rFonts w:ascii="Times New Roman" w:hAnsi="Times New Roman" w:cs="Times New Roman"/>
          <w:b/>
          <w:i/>
        </w:rPr>
      </w:pPr>
      <w:r>
        <w:rPr>
          <w:rFonts w:ascii="Times New Roman" w:eastAsia="ＭＳ 明朝" w:hAnsi="Times New Roman" w:cs="Times New Roman"/>
          <w:lang w:eastAsia="ja-JP"/>
        </w:rPr>
        <w:t xml:space="preserve">Finally, </w:t>
      </w:r>
      <w:r w:rsidR="00D411E3">
        <w:rPr>
          <w:rFonts w:ascii="Times New Roman" w:eastAsia="ＭＳ 明朝" w:hAnsi="Times New Roman" w:cs="Times New Roman"/>
          <w:lang w:eastAsia="ja-JP"/>
        </w:rPr>
        <w:t xml:space="preserve">based on the latest TU budget [4], </w:t>
      </w:r>
      <w:r w:rsidR="00D411E3" w:rsidRPr="00D411E3">
        <w:rPr>
          <w:rFonts w:ascii="Times New Roman" w:eastAsia="ＭＳ 明朝" w:hAnsi="Times New Roman" w:cs="Times New Roman"/>
          <w:lang w:eastAsia="ja-JP"/>
        </w:rPr>
        <w:t>RAN4 has only one TU for both UE RF and RRM.</w:t>
      </w:r>
      <w:r w:rsidR="00974EDB">
        <w:rPr>
          <w:rFonts w:ascii="Times New Roman" w:eastAsia="ＭＳ 明朝" w:hAnsi="Times New Roman" w:cs="Times New Roman"/>
          <w:lang w:eastAsia="ja-JP"/>
        </w:rPr>
        <w:t xml:space="preserve"> To clarify, </w:t>
      </w:r>
      <w:r w:rsidR="00A44ADC">
        <w:rPr>
          <w:rFonts w:ascii="Times New Roman" w:eastAsia="ＭＳ 明朝" w:hAnsi="Times New Roman" w:cs="Times New Roman"/>
          <w:lang w:eastAsia="ja-JP"/>
        </w:rPr>
        <w:t xml:space="preserve">TU budget for UE RF has already been extended in </w:t>
      </w:r>
      <w:r w:rsidR="009D63E8">
        <w:rPr>
          <w:rFonts w:ascii="Times New Roman" w:eastAsia="ＭＳ 明朝" w:hAnsi="Times New Roman" w:cs="Times New Roman"/>
          <w:lang w:eastAsia="ja-JP"/>
        </w:rPr>
        <w:t>the last RAN plenary.</w:t>
      </w:r>
    </w:p>
    <w:p w14:paraId="00793343" w14:textId="77777777" w:rsidR="00156C79" w:rsidRDefault="00156C79" w:rsidP="00BB2AD9">
      <w:pPr>
        <w:rPr>
          <w:rFonts w:ascii="Times New Roman" w:hAnsi="Times New Roman" w:cs="Times New Roman"/>
          <w:b/>
          <w:i/>
        </w:rPr>
      </w:pPr>
    </w:p>
    <w:p w14:paraId="4AAA65DF" w14:textId="00CCFC91" w:rsidR="00BB2AD9" w:rsidRDefault="00BB2AD9" w:rsidP="00BB2AD9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Observation </w:t>
      </w:r>
      <w:r w:rsidR="00BF6829">
        <w:rPr>
          <w:rFonts w:ascii="Times New Roman" w:hAnsi="Times New Roman" w:cs="Times New Roman"/>
          <w:b/>
          <w:i/>
        </w:rPr>
        <w:t>7</w:t>
      </w:r>
      <w:r w:rsidRPr="00A3398F"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/>
          <w:b/>
          <w:i/>
        </w:rPr>
        <w:t xml:space="preserve"> </w:t>
      </w:r>
      <w:r w:rsidRPr="00266FA1">
        <w:rPr>
          <w:rFonts w:ascii="Times New Roman" w:hAnsi="Times New Roman" w:cs="Times New Roman"/>
          <w:b/>
          <w:i/>
        </w:rPr>
        <w:t xml:space="preserve">RAN4 has only one TU for </w:t>
      </w:r>
      <w:r>
        <w:rPr>
          <w:rFonts w:ascii="Times New Roman" w:hAnsi="Times New Roman" w:cs="Times New Roman"/>
          <w:b/>
          <w:i/>
        </w:rPr>
        <w:t xml:space="preserve">both </w:t>
      </w:r>
      <w:r w:rsidRPr="00266FA1">
        <w:rPr>
          <w:rFonts w:ascii="Times New Roman" w:hAnsi="Times New Roman" w:cs="Times New Roman"/>
          <w:b/>
          <w:i/>
        </w:rPr>
        <w:t>UE RF and RRM.</w:t>
      </w:r>
    </w:p>
    <w:p w14:paraId="1C4FF569" w14:textId="77777777" w:rsidR="00E66DFF" w:rsidRDefault="00E66DFF" w:rsidP="00BB2AD9">
      <w:pPr>
        <w:rPr>
          <w:rFonts w:ascii="Times New Roman" w:hAnsi="Times New Roman" w:cs="Times New Roman"/>
          <w:b/>
          <w:i/>
        </w:rPr>
      </w:pPr>
    </w:p>
    <w:p w14:paraId="6D682BAA" w14:textId="7FB7E57C" w:rsidR="00E66DFF" w:rsidRPr="00417A87" w:rsidRDefault="00E66DFF" w:rsidP="00E66DFF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Proposal 1</w:t>
      </w:r>
      <w:r w:rsidRPr="00A3398F"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/>
          <w:b/>
          <w:i/>
        </w:rPr>
        <w:t xml:space="preserve"> Conclude Type 2 UE related issues in this meeting according to agreed</w:t>
      </w:r>
      <w:r w:rsidR="00FA7AC3">
        <w:rPr>
          <w:rFonts w:ascii="Times New Roman" w:hAnsi="Times New Roman" w:cs="Times New Roman"/>
          <w:b/>
          <w:i/>
        </w:rPr>
        <w:t xml:space="preserve"> latest</w:t>
      </w:r>
      <w:r>
        <w:rPr>
          <w:rFonts w:ascii="Times New Roman" w:hAnsi="Times New Roman" w:cs="Times New Roman"/>
          <w:b/>
          <w:i/>
        </w:rPr>
        <w:t xml:space="preserve"> TU budget.</w:t>
      </w:r>
    </w:p>
    <w:p w14:paraId="14DFEBDD" w14:textId="7A961138" w:rsidR="00E66DFF" w:rsidRPr="00E66DFF" w:rsidRDefault="00E66DFF" w:rsidP="00BB2AD9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Proposal 2</w:t>
      </w:r>
      <w:r>
        <w:rPr>
          <w:rFonts w:ascii="Times New Roman" w:eastAsia="ＭＳ 明朝" w:hAnsi="Times New Roman" w:cs="Times New Roman" w:hint="eastAsia"/>
          <w:b/>
          <w:i/>
          <w:lang w:eastAsia="ja-JP"/>
        </w:rPr>
        <w:t>: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>
        <w:rPr>
          <w:rFonts w:ascii="Times New Roman" w:hAnsi="Times New Roman" w:cs="Times New Roman"/>
          <w:b/>
          <w:i/>
        </w:rPr>
        <w:t xml:space="preserve">Agree with option 2: Introduce </w:t>
      </w:r>
      <w:r w:rsidRPr="009C062A">
        <w:rPr>
          <w:rFonts w:ascii="Times New Roman" w:hAnsi="Times New Roman" w:cs="Times New Roman"/>
          <w:b/>
          <w:i/>
        </w:rPr>
        <w:t xml:space="preserve">new </w:t>
      </w:r>
      <w:r w:rsidR="00514505">
        <w:rPr>
          <w:rFonts w:ascii="Times New Roman" w:hAnsi="Times New Roman" w:cs="Times New Roman"/>
          <w:b/>
          <w:i/>
        </w:rPr>
        <w:t xml:space="preserve">BS </w:t>
      </w:r>
      <w:r w:rsidRPr="009C062A">
        <w:rPr>
          <w:rFonts w:ascii="Times New Roman" w:hAnsi="Times New Roman" w:cs="Times New Roman"/>
          <w:b/>
          <w:i/>
        </w:rPr>
        <w:t>signaling during RRC reconfiguration</w:t>
      </w:r>
      <w:r>
        <w:rPr>
          <w:rFonts w:ascii="Times New Roman" w:hAnsi="Times New Roman" w:cs="Times New Roman"/>
          <w:b/>
          <w:i/>
        </w:rPr>
        <w:t>.</w:t>
      </w:r>
    </w:p>
    <w:p w14:paraId="6DF31DCC" w14:textId="77777777" w:rsidR="00AE6838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p w14:paraId="7A409CCE" w14:textId="77777777" w:rsidR="00D84176" w:rsidRPr="002F4E9A" w:rsidRDefault="00D84176" w:rsidP="00D84176">
      <w:pPr>
        <w:rPr>
          <w:rFonts w:ascii="Times New Roman" w:hAnsi="Times New Roman" w:cs="Times New Roman"/>
          <w:b/>
          <w:bCs/>
          <w:i/>
          <w:iCs/>
          <w:lang w:val="en-GB"/>
        </w:rPr>
      </w:pPr>
      <w:r w:rsidRPr="002F4E9A">
        <w:rPr>
          <w:rFonts w:ascii="Times New Roman" w:hAnsi="Times New Roman" w:cs="Times New Roman"/>
          <w:b/>
          <w:bCs/>
          <w:i/>
          <w:iCs/>
          <w:lang w:val="en-GB"/>
        </w:rPr>
        <w:t>Observation</w:t>
      </w:r>
      <w:r>
        <w:rPr>
          <w:rFonts w:ascii="Times New Roman" w:hAnsi="Times New Roman" w:cs="Times New Roman"/>
          <w:b/>
          <w:bCs/>
          <w:i/>
          <w:iCs/>
          <w:lang w:val="en-GB"/>
        </w:rPr>
        <w:t xml:space="preserve"> 1:</w:t>
      </w:r>
      <w:r w:rsidRPr="002F4E9A">
        <w:rPr>
          <w:rFonts w:ascii="Times New Roman" w:hAnsi="Times New Roman" w:cs="Times New Roman"/>
          <w:b/>
          <w:bCs/>
          <w:i/>
          <w:iCs/>
          <w:lang w:val="en-GB"/>
        </w:rPr>
        <w:t xml:space="preserve"> In n77/n78 </w:t>
      </w:r>
      <w:r>
        <w:rPr>
          <w:rFonts w:ascii="Times New Roman" w:hAnsi="Times New Roman" w:cs="Times New Roman"/>
          <w:b/>
          <w:bCs/>
          <w:i/>
          <w:iCs/>
          <w:lang w:val="en-GB"/>
        </w:rPr>
        <w:t>NR-</w:t>
      </w:r>
      <w:r w:rsidRPr="002F4E9A">
        <w:rPr>
          <w:rFonts w:ascii="Times New Roman" w:hAnsi="Times New Roman" w:cs="Times New Roman"/>
          <w:b/>
          <w:bCs/>
          <w:i/>
          <w:iCs/>
          <w:lang w:val="en-GB"/>
        </w:rPr>
        <w:t>CA</w:t>
      </w:r>
      <w:r>
        <w:rPr>
          <w:rFonts w:ascii="Times New Roman" w:hAnsi="Times New Roman" w:cs="Times New Roman"/>
          <w:b/>
          <w:bCs/>
          <w:i/>
          <w:iCs/>
          <w:lang w:val="en-GB"/>
        </w:rPr>
        <w:t xml:space="preserve"> and B42/n77/n78 EN-DC,</w:t>
      </w:r>
      <w:r w:rsidRPr="002F4E9A">
        <w:rPr>
          <w:rFonts w:ascii="Times New Roman" w:hAnsi="Times New Roman" w:cs="Times New Roman"/>
          <w:b/>
          <w:bCs/>
          <w:i/>
          <w:iCs/>
          <w:lang w:val="en-GB"/>
        </w:rPr>
        <w:t xml:space="preserve"> there are operators who won’t need non-collocated operation.</w:t>
      </w:r>
    </w:p>
    <w:p w14:paraId="360F1D2D" w14:textId="08F219AF" w:rsidR="00104586" w:rsidRDefault="00FC3E82" w:rsidP="00CF2232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Observation </w:t>
      </w:r>
      <w:r w:rsidR="0058320F">
        <w:rPr>
          <w:rFonts w:ascii="Times New Roman" w:hAnsi="Times New Roman" w:cs="Times New Roman"/>
          <w:b/>
          <w:i/>
        </w:rPr>
        <w:t>2</w:t>
      </w:r>
      <w:r>
        <w:rPr>
          <w:rFonts w:ascii="Times New Roman" w:hAnsi="Times New Roman" w:cs="Times New Roman"/>
          <w:b/>
          <w:i/>
        </w:rPr>
        <w:t xml:space="preserve">: Operator’s </w:t>
      </w:r>
      <w:r w:rsidR="009E6EE0">
        <w:rPr>
          <w:rFonts w:ascii="Times New Roman" w:hAnsi="Times New Roman" w:cs="Times New Roman"/>
          <w:b/>
          <w:i/>
        </w:rPr>
        <w:t xml:space="preserve">main </w:t>
      </w:r>
      <w:r>
        <w:rPr>
          <w:rFonts w:ascii="Times New Roman" w:hAnsi="Times New Roman" w:cs="Times New Roman"/>
          <w:b/>
          <w:i/>
        </w:rPr>
        <w:t>concern was</w:t>
      </w:r>
      <w:r w:rsidR="00276D09">
        <w:rPr>
          <w:rFonts w:ascii="Times New Roman" w:hAnsi="Times New Roman" w:cs="Times New Roman"/>
          <w:b/>
          <w:i/>
        </w:rPr>
        <w:t xml:space="preserve"> originally</w:t>
      </w:r>
      <w:r>
        <w:rPr>
          <w:rFonts w:ascii="Times New Roman" w:hAnsi="Times New Roman" w:cs="Times New Roman"/>
          <w:b/>
          <w:i/>
        </w:rPr>
        <w:t xml:space="preserve"> </w:t>
      </w:r>
      <w:r w:rsidR="00276D09">
        <w:rPr>
          <w:rFonts w:ascii="Times New Roman" w:hAnsi="Times New Roman" w:cs="Times New Roman"/>
          <w:b/>
          <w:i/>
        </w:rPr>
        <w:t>whether BS</w:t>
      </w:r>
      <w:r w:rsidR="00A211A1">
        <w:rPr>
          <w:rFonts w:ascii="Times New Roman" w:hAnsi="Times New Roman" w:cs="Times New Roman"/>
          <w:b/>
          <w:i/>
        </w:rPr>
        <w:t xml:space="preserve"> supporting Type 2</w:t>
      </w:r>
      <w:r w:rsidR="0067730E">
        <w:rPr>
          <w:rFonts w:ascii="Times New Roman" w:hAnsi="Times New Roman" w:cs="Times New Roman"/>
          <w:b/>
          <w:i/>
        </w:rPr>
        <w:t xml:space="preserve"> always</w:t>
      </w:r>
      <w:r w:rsidR="00276D09">
        <w:rPr>
          <w:rFonts w:ascii="Times New Roman" w:hAnsi="Times New Roman" w:cs="Times New Roman"/>
          <w:b/>
          <w:i/>
        </w:rPr>
        <w:t xml:space="preserve"> configure</w:t>
      </w:r>
      <w:r w:rsidR="00754A87">
        <w:rPr>
          <w:rFonts w:ascii="Times New Roman" w:hAnsi="Times New Roman" w:cs="Times New Roman"/>
          <w:b/>
          <w:i/>
        </w:rPr>
        <w:t>s</w:t>
      </w:r>
      <w:r w:rsidR="00276D09">
        <w:rPr>
          <w:rFonts w:ascii="Times New Roman" w:hAnsi="Times New Roman" w:cs="Times New Roman"/>
          <w:b/>
          <w:i/>
        </w:rPr>
        <w:t xml:space="preserve"> </w:t>
      </w:r>
      <w:r w:rsidR="00BA2E2B">
        <w:rPr>
          <w:rFonts w:ascii="Times New Roman" w:hAnsi="Times New Roman" w:cs="Times New Roman"/>
          <w:b/>
          <w:i/>
        </w:rPr>
        <w:t>UE supporting Type 2 for Type 1 under collocated deployment scenario</w:t>
      </w:r>
      <w:r w:rsidR="006D7A2F">
        <w:rPr>
          <w:rFonts w:ascii="Times New Roman" w:hAnsi="Times New Roman" w:cs="Times New Roman"/>
          <w:b/>
          <w:i/>
        </w:rPr>
        <w:t>.</w:t>
      </w:r>
    </w:p>
    <w:p w14:paraId="480F14C1" w14:textId="2816C7F7" w:rsidR="00417A87" w:rsidRDefault="00417A87" w:rsidP="00CF2232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Observation </w:t>
      </w:r>
      <w:r w:rsidR="0058320F">
        <w:rPr>
          <w:rFonts w:ascii="Times New Roman" w:hAnsi="Times New Roman" w:cs="Times New Roman"/>
          <w:b/>
          <w:i/>
        </w:rPr>
        <w:t>3</w:t>
      </w:r>
      <w:r w:rsidRPr="00A3398F"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/>
          <w:b/>
          <w:i/>
        </w:rPr>
        <w:t xml:space="preserve"> </w:t>
      </w:r>
      <w:r w:rsidR="003A4CFA">
        <w:rPr>
          <w:rFonts w:ascii="Times New Roman" w:hAnsi="Times New Roman" w:cs="Times New Roman"/>
          <w:b/>
          <w:i/>
        </w:rPr>
        <w:t>B</w:t>
      </w:r>
      <w:r w:rsidR="000C4C7B">
        <w:rPr>
          <w:rFonts w:ascii="Times New Roman" w:hAnsi="Times New Roman" w:cs="Times New Roman"/>
          <w:b/>
          <w:i/>
        </w:rPr>
        <w:t>oth option 1 and 2</w:t>
      </w:r>
      <w:r w:rsidR="003A4CFA">
        <w:rPr>
          <w:rFonts w:ascii="Times New Roman" w:hAnsi="Times New Roman" w:cs="Times New Roman"/>
          <w:b/>
          <w:i/>
        </w:rPr>
        <w:t xml:space="preserve"> can ensure that</w:t>
      </w:r>
      <w:r w:rsidR="00F97361">
        <w:rPr>
          <w:rFonts w:ascii="Times New Roman" w:hAnsi="Times New Roman" w:cs="Times New Roman"/>
          <w:b/>
          <w:i/>
        </w:rPr>
        <w:t xml:space="preserve"> BS</w:t>
      </w:r>
      <w:r w:rsidR="000C4C7B">
        <w:rPr>
          <w:rFonts w:ascii="Times New Roman" w:hAnsi="Times New Roman" w:cs="Times New Roman"/>
          <w:b/>
          <w:i/>
        </w:rPr>
        <w:t xml:space="preserve"> </w:t>
      </w:r>
      <w:r w:rsidR="00F97361">
        <w:rPr>
          <w:rFonts w:ascii="Times New Roman" w:hAnsi="Times New Roman" w:cs="Times New Roman"/>
          <w:b/>
          <w:i/>
        </w:rPr>
        <w:t>configure</w:t>
      </w:r>
      <w:r w:rsidR="00DE5B09">
        <w:rPr>
          <w:rFonts w:ascii="Times New Roman" w:hAnsi="Times New Roman" w:cs="Times New Roman"/>
          <w:b/>
          <w:i/>
        </w:rPr>
        <w:t>s</w:t>
      </w:r>
      <w:r w:rsidR="00F97361">
        <w:rPr>
          <w:rFonts w:ascii="Times New Roman" w:hAnsi="Times New Roman" w:cs="Times New Roman"/>
          <w:b/>
          <w:i/>
        </w:rPr>
        <w:t xml:space="preserve"> </w:t>
      </w:r>
      <w:r w:rsidR="00E918D7">
        <w:rPr>
          <w:rFonts w:ascii="Times New Roman" w:hAnsi="Times New Roman" w:cs="Times New Roman"/>
          <w:b/>
          <w:i/>
        </w:rPr>
        <w:t>UE supporting Type 2</w:t>
      </w:r>
      <w:r w:rsidR="000B4050">
        <w:rPr>
          <w:rFonts w:ascii="Times New Roman" w:hAnsi="Times New Roman" w:cs="Times New Roman"/>
          <w:b/>
          <w:i/>
        </w:rPr>
        <w:t xml:space="preserve"> for </w:t>
      </w:r>
      <w:r w:rsidR="00CD46E8">
        <w:rPr>
          <w:rFonts w:ascii="Times New Roman" w:hAnsi="Times New Roman" w:cs="Times New Roman"/>
          <w:b/>
          <w:i/>
        </w:rPr>
        <w:t xml:space="preserve">Type 1 under collocated </w:t>
      </w:r>
      <w:r w:rsidR="00D0739C">
        <w:rPr>
          <w:rFonts w:ascii="Times New Roman" w:hAnsi="Times New Roman" w:cs="Times New Roman"/>
          <w:b/>
          <w:i/>
        </w:rPr>
        <w:t>deployment scenario.</w:t>
      </w:r>
    </w:p>
    <w:p w14:paraId="6BA68122" w14:textId="267F3EDA" w:rsidR="006B57F1" w:rsidRDefault="006B57F1" w:rsidP="00CF2232">
      <w:pPr>
        <w:rPr>
          <w:rFonts w:ascii="Times New Roman" w:eastAsia="ＭＳ 明朝" w:hAnsi="Times New Roman" w:cs="Times New Roman"/>
          <w:b/>
          <w:i/>
          <w:lang w:eastAsia="ja-JP"/>
        </w:rPr>
      </w:pPr>
      <w:r>
        <w:rPr>
          <w:rFonts w:ascii="Times New Roman" w:eastAsia="ＭＳ 明朝" w:hAnsi="Times New Roman" w:cs="Times New Roman" w:hint="eastAsia"/>
          <w:b/>
          <w:i/>
          <w:lang w:eastAsia="ja-JP"/>
        </w:rPr>
        <w:t>O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bservation </w:t>
      </w:r>
      <w:r w:rsidR="0058320F">
        <w:rPr>
          <w:rFonts w:ascii="Times New Roman" w:eastAsia="ＭＳ 明朝" w:hAnsi="Times New Roman" w:cs="Times New Roman"/>
          <w:b/>
          <w:i/>
          <w:lang w:eastAsia="ja-JP"/>
        </w:rPr>
        <w:t>4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: </w:t>
      </w:r>
      <w:r w:rsidR="000C1715">
        <w:rPr>
          <w:rFonts w:ascii="Times New Roman" w:eastAsia="ＭＳ 明朝" w:hAnsi="Times New Roman" w:cs="Times New Roman"/>
          <w:b/>
          <w:i/>
          <w:lang w:eastAsia="ja-JP"/>
        </w:rPr>
        <w:t>The majority view</w:t>
      </w:r>
      <w:r w:rsidR="000B6C71">
        <w:rPr>
          <w:rFonts w:ascii="Times New Roman" w:eastAsia="ＭＳ 明朝" w:hAnsi="Times New Roman" w:cs="Times New Roman"/>
          <w:b/>
          <w:i/>
          <w:lang w:eastAsia="ja-JP"/>
        </w:rPr>
        <w:t xml:space="preserve"> among UE vendors seems to be</w:t>
      </w:r>
      <w:r w:rsidR="000C1715">
        <w:rPr>
          <w:rFonts w:ascii="Times New Roman" w:eastAsia="ＭＳ 明朝" w:hAnsi="Times New Roman" w:cs="Times New Roman"/>
          <w:b/>
          <w:i/>
          <w:lang w:eastAsia="ja-JP"/>
        </w:rPr>
        <w:t xml:space="preserve"> option 1 due to mainly </w:t>
      </w:r>
      <w:r w:rsidR="00FA4430">
        <w:rPr>
          <w:rFonts w:ascii="Times New Roman" w:eastAsia="ＭＳ 明朝" w:hAnsi="Times New Roman" w:cs="Times New Roman"/>
          <w:b/>
          <w:i/>
          <w:lang w:eastAsia="ja-JP"/>
        </w:rPr>
        <w:t>UE implementation complexity</w:t>
      </w:r>
      <w:r w:rsidR="00D859E7">
        <w:rPr>
          <w:rFonts w:ascii="Times New Roman" w:eastAsia="ＭＳ 明朝" w:hAnsi="Times New Roman" w:cs="Times New Roman"/>
          <w:b/>
          <w:i/>
          <w:lang w:eastAsia="ja-JP"/>
        </w:rPr>
        <w:t xml:space="preserve"> in the last meeting</w:t>
      </w:r>
      <w:r w:rsidR="00FA4430">
        <w:rPr>
          <w:rFonts w:ascii="Times New Roman" w:eastAsia="ＭＳ 明朝" w:hAnsi="Times New Roman" w:cs="Times New Roman"/>
          <w:b/>
          <w:i/>
          <w:lang w:eastAsia="ja-JP"/>
        </w:rPr>
        <w:t>.</w:t>
      </w:r>
    </w:p>
    <w:p w14:paraId="563BFF72" w14:textId="25B60FF7" w:rsidR="006A0C57" w:rsidRDefault="006A0C57" w:rsidP="00CF2232">
      <w:pPr>
        <w:rPr>
          <w:rFonts w:ascii="Times New Roman" w:eastAsia="ＭＳ 明朝" w:hAnsi="Times New Roman" w:cs="Times New Roman"/>
          <w:b/>
          <w:i/>
          <w:lang w:eastAsia="ja-JP"/>
        </w:rPr>
      </w:pPr>
      <w:r>
        <w:rPr>
          <w:rFonts w:ascii="Times New Roman" w:eastAsia="ＭＳ 明朝" w:hAnsi="Times New Roman" w:cs="Times New Roman" w:hint="eastAsia"/>
          <w:b/>
          <w:i/>
          <w:lang w:eastAsia="ja-JP"/>
        </w:rPr>
        <w:t>O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bservation </w:t>
      </w:r>
      <w:r w:rsidR="0058320F">
        <w:rPr>
          <w:rFonts w:ascii="Times New Roman" w:eastAsia="ＭＳ 明朝" w:hAnsi="Times New Roman" w:cs="Times New Roman"/>
          <w:b/>
          <w:i/>
          <w:lang w:eastAsia="ja-JP"/>
        </w:rPr>
        <w:t>5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: </w:t>
      </w:r>
      <w:r w:rsidR="00F57D93">
        <w:rPr>
          <w:rFonts w:ascii="Times New Roman" w:eastAsia="ＭＳ 明朝" w:hAnsi="Times New Roman" w:cs="Times New Roman"/>
          <w:b/>
          <w:i/>
          <w:lang w:eastAsia="ja-JP"/>
        </w:rPr>
        <w:t>UE behavior of o</w:t>
      </w:r>
      <w:r w:rsidR="00236A27">
        <w:rPr>
          <w:rFonts w:ascii="Times New Roman" w:eastAsia="ＭＳ 明朝" w:hAnsi="Times New Roman" w:cs="Times New Roman"/>
          <w:b/>
          <w:i/>
          <w:lang w:eastAsia="ja-JP"/>
        </w:rPr>
        <w:t xml:space="preserve">ption </w:t>
      </w:r>
      <w:r w:rsidR="005115F4">
        <w:rPr>
          <w:rFonts w:ascii="Times New Roman" w:eastAsia="ＭＳ 明朝" w:hAnsi="Times New Roman" w:cs="Times New Roman"/>
          <w:b/>
          <w:i/>
          <w:lang w:eastAsia="ja-JP"/>
        </w:rPr>
        <w:t>1</w:t>
      </w:r>
      <w:r w:rsidR="002944EC">
        <w:rPr>
          <w:rFonts w:ascii="Times New Roman" w:eastAsia="ＭＳ 明朝" w:hAnsi="Times New Roman" w:cs="Times New Roman"/>
          <w:b/>
          <w:i/>
          <w:lang w:eastAsia="ja-JP"/>
        </w:rPr>
        <w:t xml:space="preserve"> fully</w:t>
      </w:r>
      <w:r w:rsidR="00236A27">
        <w:rPr>
          <w:rFonts w:ascii="Times New Roman" w:eastAsia="ＭＳ 明朝" w:hAnsi="Times New Roman" w:cs="Times New Roman"/>
          <w:b/>
          <w:i/>
          <w:lang w:eastAsia="ja-JP"/>
        </w:rPr>
        <w:t xml:space="preserve"> depends on </w:t>
      </w:r>
      <w:r w:rsidR="00154A22">
        <w:rPr>
          <w:rFonts w:ascii="Times New Roman" w:eastAsia="ＭＳ 明朝" w:hAnsi="Times New Roman" w:cs="Times New Roman"/>
          <w:b/>
          <w:i/>
          <w:lang w:eastAsia="ja-JP"/>
        </w:rPr>
        <w:t>UE imp</w:t>
      </w:r>
      <w:r w:rsidR="00B905F7">
        <w:rPr>
          <w:rFonts w:ascii="Times New Roman" w:eastAsia="ＭＳ 明朝" w:hAnsi="Times New Roman" w:cs="Times New Roman"/>
          <w:b/>
          <w:i/>
          <w:lang w:eastAsia="ja-JP"/>
        </w:rPr>
        <w:t>l</w:t>
      </w:r>
      <w:r w:rsidR="00154A22">
        <w:rPr>
          <w:rFonts w:ascii="Times New Roman" w:eastAsia="ＭＳ 明朝" w:hAnsi="Times New Roman" w:cs="Times New Roman"/>
          <w:b/>
          <w:i/>
          <w:lang w:eastAsia="ja-JP"/>
        </w:rPr>
        <w:t>ementation</w:t>
      </w:r>
      <w:r w:rsidR="00D05A17">
        <w:rPr>
          <w:rFonts w:ascii="Times New Roman" w:eastAsia="ＭＳ 明朝" w:hAnsi="Times New Roman" w:cs="Times New Roman"/>
          <w:b/>
          <w:i/>
          <w:lang w:eastAsia="ja-JP"/>
        </w:rPr>
        <w:t>.</w:t>
      </w:r>
    </w:p>
    <w:p w14:paraId="7460080A" w14:textId="169A5F2A" w:rsidR="008154E4" w:rsidRPr="006B57F1" w:rsidRDefault="008154E4" w:rsidP="00CF2232">
      <w:pPr>
        <w:rPr>
          <w:rFonts w:ascii="Times New Roman" w:eastAsia="ＭＳ 明朝" w:hAnsi="Times New Roman" w:cs="Times New Roman"/>
          <w:b/>
          <w:i/>
          <w:lang w:eastAsia="ja-JP"/>
        </w:rPr>
      </w:pPr>
      <w:r>
        <w:rPr>
          <w:rFonts w:ascii="Times New Roman" w:eastAsia="ＭＳ 明朝" w:hAnsi="Times New Roman" w:cs="Times New Roman" w:hint="eastAsia"/>
          <w:b/>
          <w:i/>
          <w:lang w:eastAsia="ja-JP"/>
        </w:rPr>
        <w:t>O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bservation </w:t>
      </w:r>
      <w:r w:rsidR="0058320F">
        <w:rPr>
          <w:rFonts w:ascii="Times New Roman" w:eastAsia="ＭＳ 明朝" w:hAnsi="Times New Roman" w:cs="Times New Roman"/>
          <w:b/>
          <w:i/>
          <w:lang w:eastAsia="ja-JP"/>
        </w:rPr>
        <w:t>6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: </w:t>
      </w:r>
      <w:r w:rsidR="002A2A24">
        <w:rPr>
          <w:rFonts w:ascii="Times New Roman" w:eastAsia="ＭＳ 明朝" w:hAnsi="Times New Roman" w:cs="Times New Roman"/>
          <w:b/>
          <w:i/>
          <w:lang w:eastAsia="ja-JP"/>
        </w:rPr>
        <w:t xml:space="preserve">From operators’ point of view, </w:t>
      </w:r>
      <w:r w:rsidR="004108BF">
        <w:rPr>
          <w:rFonts w:ascii="Times New Roman" w:eastAsia="ＭＳ 明朝" w:hAnsi="Times New Roman" w:cs="Times New Roman"/>
          <w:b/>
          <w:i/>
          <w:lang w:eastAsia="ja-JP"/>
        </w:rPr>
        <w:t>it would be better to</w:t>
      </w:r>
      <w:r w:rsidR="00A1497D">
        <w:rPr>
          <w:rFonts w:ascii="Times New Roman" w:eastAsia="ＭＳ 明朝" w:hAnsi="Times New Roman" w:cs="Times New Roman"/>
          <w:b/>
          <w:i/>
          <w:lang w:eastAsia="ja-JP"/>
        </w:rPr>
        <w:t xml:space="preserve"> minimize </w:t>
      </w:r>
      <w:r w:rsidR="00CA0C0B">
        <w:rPr>
          <w:rFonts w:ascii="Times New Roman" w:eastAsia="ＭＳ 明朝" w:hAnsi="Times New Roman" w:cs="Times New Roman"/>
          <w:b/>
          <w:i/>
          <w:lang w:eastAsia="ja-JP"/>
        </w:rPr>
        <w:t>the difference</w:t>
      </w:r>
      <w:r w:rsidR="00686288">
        <w:rPr>
          <w:rFonts w:ascii="Times New Roman" w:eastAsia="ＭＳ 明朝" w:hAnsi="Times New Roman" w:cs="Times New Roman"/>
          <w:b/>
          <w:i/>
          <w:lang w:eastAsia="ja-JP"/>
        </w:rPr>
        <w:t>s</w:t>
      </w:r>
      <w:r w:rsidR="00CA0C0B">
        <w:rPr>
          <w:rFonts w:ascii="Times New Roman" w:eastAsia="ＭＳ 明朝" w:hAnsi="Times New Roman" w:cs="Times New Roman"/>
          <w:b/>
          <w:i/>
          <w:lang w:eastAsia="ja-JP"/>
        </w:rPr>
        <w:t xml:space="preserve"> of UEs’ behaviors</w:t>
      </w:r>
      <w:r w:rsidR="00341002">
        <w:rPr>
          <w:rFonts w:ascii="Times New Roman" w:eastAsia="ＭＳ 明朝" w:hAnsi="Times New Roman" w:cs="Times New Roman"/>
          <w:b/>
          <w:i/>
          <w:lang w:eastAsia="ja-JP"/>
        </w:rPr>
        <w:t xml:space="preserve"> as </w:t>
      </w:r>
      <w:r w:rsidR="00341002">
        <w:rPr>
          <w:rFonts w:ascii="Times New Roman" w:eastAsia="ＭＳ 明朝" w:hAnsi="Times New Roman" w:cs="Times New Roman"/>
          <w:b/>
          <w:i/>
          <w:lang w:eastAsia="ja-JP"/>
        </w:rPr>
        <w:lastRenderedPageBreak/>
        <w:t>much as possible</w:t>
      </w:r>
      <w:r w:rsidR="00CA0C0B">
        <w:rPr>
          <w:rFonts w:ascii="Times New Roman" w:eastAsia="ＭＳ 明朝" w:hAnsi="Times New Roman" w:cs="Times New Roman"/>
          <w:b/>
          <w:i/>
          <w:lang w:eastAsia="ja-JP"/>
        </w:rPr>
        <w:t>.</w:t>
      </w:r>
    </w:p>
    <w:p w14:paraId="3D9AB7FC" w14:textId="5EACF1D7" w:rsidR="00B0369A" w:rsidRPr="00266FA1" w:rsidRDefault="00417A87" w:rsidP="00417A87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Observation </w:t>
      </w:r>
      <w:r w:rsidR="0058320F">
        <w:rPr>
          <w:rFonts w:ascii="Times New Roman" w:hAnsi="Times New Roman" w:cs="Times New Roman"/>
          <w:b/>
          <w:i/>
        </w:rPr>
        <w:t>7</w:t>
      </w:r>
      <w:r w:rsidRPr="00A3398F"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/>
          <w:b/>
          <w:i/>
        </w:rPr>
        <w:t xml:space="preserve"> </w:t>
      </w:r>
      <w:r w:rsidRPr="00266FA1">
        <w:rPr>
          <w:rFonts w:ascii="Times New Roman" w:hAnsi="Times New Roman" w:cs="Times New Roman"/>
          <w:b/>
          <w:i/>
        </w:rPr>
        <w:t xml:space="preserve">RAN4 has only one TU for </w:t>
      </w:r>
      <w:r w:rsidR="00706DDA">
        <w:rPr>
          <w:rFonts w:ascii="Times New Roman" w:hAnsi="Times New Roman" w:cs="Times New Roman"/>
          <w:b/>
          <w:i/>
        </w:rPr>
        <w:t xml:space="preserve">both </w:t>
      </w:r>
      <w:r w:rsidRPr="00266FA1">
        <w:rPr>
          <w:rFonts w:ascii="Times New Roman" w:hAnsi="Times New Roman" w:cs="Times New Roman"/>
          <w:b/>
          <w:i/>
        </w:rPr>
        <w:t>UE RF and RRM.</w:t>
      </w:r>
    </w:p>
    <w:p w14:paraId="4BA96CB8" w14:textId="59FAEF03" w:rsidR="00A809E1" w:rsidRPr="00417A87" w:rsidRDefault="00417A87" w:rsidP="00417A87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Proposal 1</w:t>
      </w:r>
      <w:r w:rsidRPr="00A3398F">
        <w:rPr>
          <w:rFonts w:ascii="Times New Roman" w:hAnsi="Times New Roman" w:cs="Times New Roman"/>
          <w:b/>
          <w:i/>
        </w:rPr>
        <w:t>:</w:t>
      </w:r>
      <w:r w:rsidR="00C845B1">
        <w:rPr>
          <w:rFonts w:ascii="Times New Roman" w:hAnsi="Times New Roman" w:cs="Times New Roman"/>
          <w:b/>
          <w:i/>
        </w:rPr>
        <w:t xml:space="preserve"> </w:t>
      </w:r>
      <w:r w:rsidR="00CA7825">
        <w:rPr>
          <w:rFonts w:ascii="Times New Roman" w:hAnsi="Times New Roman" w:cs="Times New Roman"/>
          <w:b/>
          <w:i/>
        </w:rPr>
        <w:t>C</w:t>
      </w:r>
      <w:r w:rsidR="00C845B1">
        <w:rPr>
          <w:rFonts w:ascii="Times New Roman" w:hAnsi="Times New Roman" w:cs="Times New Roman"/>
          <w:b/>
          <w:i/>
        </w:rPr>
        <w:t xml:space="preserve">onclude Type 2 UE </w:t>
      </w:r>
      <w:r w:rsidR="006A0043">
        <w:rPr>
          <w:rFonts w:ascii="Times New Roman" w:hAnsi="Times New Roman" w:cs="Times New Roman"/>
          <w:b/>
          <w:i/>
        </w:rPr>
        <w:t>related issues in this meeting according to agreed TU budget</w:t>
      </w:r>
      <w:r>
        <w:rPr>
          <w:rFonts w:ascii="Times New Roman" w:hAnsi="Times New Roman" w:cs="Times New Roman"/>
          <w:b/>
          <w:i/>
        </w:rPr>
        <w:t>.</w:t>
      </w:r>
    </w:p>
    <w:bookmarkEnd w:id="3"/>
    <w:bookmarkEnd w:id="4"/>
    <w:p w14:paraId="3DBCB9C4" w14:textId="3982D549" w:rsidR="00417A87" w:rsidRDefault="00417A87" w:rsidP="00417A87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Proposal 2</w:t>
      </w:r>
      <w:r w:rsidR="00A43714">
        <w:rPr>
          <w:rFonts w:ascii="Times New Roman" w:eastAsia="ＭＳ 明朝" w:hAnsi="Times New Roman" w:cs="Times New Roman" w:hint="eastAsia"/>
          <w:b/>
          <w:i/>
          <w:lang w:eastAsia="ja-JP"/>
        </w:rPr>
        <w:t>:</w:t>
      </w:r>
      <w:r w:rsidR="00A43714"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 w:rsidR="00CA7825">
        <w:rPr>
          <w:rFonts w:ascii="Times New Roman" w:hAnsi="Times New Roman" w:cs="Times New Roman"/>
          <w:b/>
          <w:i/>
        </w:rPr>
        <w:t xml:space="preserve">Agree with </w:t>
      </w:r>
      <w:r w:rsidR="000C4C7B">
        <w:rPr>
          <w:rFonts w:ascii="Times New Roman" w:hAnsi="Times New Roman" w:cs="Times New Roman"/>
          <w:b/>
          <w:i/>
        </w:rPr>
        <w:t>o</w:t>
      </w:r>
      <w:r w:rsidR="00CA7825">
        <w:rPr>
          <w:rFonts w:ascii="Times New Roman" w:hAnsi="Times New Roman" w:cs="Times New Roman"/>
          <w:b/>
          <w:i/>
        </w:rPr>
        <w:t>ption 2</w:t>
      </w:r>
      <w:r w:rsidR="009C062A">
        <w:rPr>
          <w:rFonts w:ascii="Times New Roman" w:hAnsi="Times New Roman" w:cs="Times New Roman"/>
          <w:b/>
          <w:i/>
        </w:rPr>
        <w:t>: I</w:t>
      </w:r>
      <w:r w:rsidR="00034A99">
        <w:rPr>
          <w:rFonts w:ascii="Times New Roman" w:hAnsi="Times New Roman" w:cs="Times New Roman"/>
          <w:b/>
          <w:i/>
        </w:rPr>
        <w:t>ntroduce</w:t>
      </w:r>
      <w:r w:rsidR="009C062A">
        <w:rPr>
          <w:rFonts w:ascii="Times New Roman" w:hAnsi="Times New Roman" w:cs="Times New Roman"/>
          <w:b/>
          <w:i/>
        </w:rPr>
        <w:t xml:space="preserve"> </w:t>
      </w:r>
      <w:r w:rsidR="009C062A" w:rsidRPr="009C062A">
        <w:rPr>
          <w:rFonts w:ascii="Times New Roman" w:hAnsi="Times New Roman" w:cs="Times New Roman"/>
          <w:b/>
          <w:i/>
        </w:rPr>
        <w:t>new</w:t>
      </w:r>
      <w:r w:rsidR="003126BA">
        <w:rPr>
          <w:rFonts w:ascii="Times New Roman" w:hAnsi="Times New Roman" w:cs="Times New Roman"/>
          <w:b/>
          <w:i/>
        </w:rPr>
        <w:t xml:space="preserve"> BS</w:t>
      </w:r>
      <w:r w:rsidR="009C062A" w:rsidRPr="009C062A">
        <w:rPr>
          <w:rFonts w:ascii="Times New Roman" w:hAnsi="Times New Roman" w:cs="Times New Roman"/>
          <w:b/>
          <w:i/>
        </w:rPr>
        <w:t xml:space="preserve"> signaling during RRC reconfiguration</w:t>
      </w:r>
      <w:r>
        <w:rPr>
          <w:rFonts w:ascii="Times New Roman" w:hAnsi="Times New Roman" w:cs="Times New Roman"/>
          <w:b/>
          <w:i/>
        </w:rPr>
        <w:t>.</w:t>
      </w:r>
    </w:p>
    <w:p w14:paraId="2BD83EB4" w14:textId="77777777" w:rsidR="00AE6838" w:rsidRPr="00A43470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21EA39B0" w14:textId="3683B076" w:rsidR="00E02EF7" w:rsidRDefault="00BD5283" w:rsidP="0068683C">
      <w:r>
        <w:rPr>
          <w:rFonts w:hint="eastAsia"/>
        </w:rPr>
        <w:t>[</w:t>
      </w:r>
      <w:r>
        <w:t xml:space="preserve">1] </w:t>
      </w:r>
      <w:r w:rsidR="00AE227C">
        <w:t>R4-23</w:t>
      </w:r>
      <w:r w:rsidR="0090528F">
        <w:t>10300</w:t>
      </w:r>
      <w:r w:rsidR="00AE227C">
        <w:t xml:space="preserve">, </w:t>
      </w:r>
      <w:r w:rsidR="00AE227C" w:rsidRPr="00AE227C">
        <w:t>WF on UE RF requirements for intra-band non-collocated EN-DC/NR-CA deployment</w:t>
      </w:r>
      <w:r w:rsidR="00AE227C">
        <w:t>, KDDI, RAN4#10</w:t>
      </w:r>
      <w:r w:rsidR="0090528F">
        <w:t>7</w:t>
      </w:r>
    </w:p>
    <w:p w14:paraId="00EBB686" w14:textId="196A2B90" w:rsidR="004D111D" w:rsidRDefault="00A93AA6">
      <w:r>
        <w:rPr>
          <w:rFonts w:hint="eastAsia"/>
        </w:rPr>
        <w:t>[</w:t>
      </w:r>
      <w:r>
        <w:t xml:space="preserve">2] </w:t>
      </w:r>
      <w:r w:rsidR="00FC3E82">
        <w:t>R</w:t>
      </w:r>
      <w:r w:rsidR="00E73B0E">
        <w:t>4-230</w:t>
      </w:r>
      <w:r w:rsidR="00CA490D">
        <w:t>4160</w:t>
      </w:r>
      <w:r w:rsidR="00E73B0E">
        <w:t xml:space="preserve">, </w:t>
      </w:r>
      <w:r w:rsidR="00CA490D" w:rsidRPr="00CA490D">
        <w:t>UE configuration assumptions for Type-2/3</w:t>
      </w:r>
      <w:r w:rsidR="00E73B0E">
        <w:t xml:space="preserve">, </w:t>
      </w:r>
      <w:r w:rsidR="00FC3E82">
        <w:t>SoftBank</w:t>
      </w:r>
    </w:p>
    <w:p w14:paraId="7CB03219" w14:textId="07D1F72D" w:rsidR="00BB1BB2" w:rsidRDefault="00BB1BB2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 xml:space="preserve">3] </w:t>
      </w:r>
      <w:r w:rsidR="001C6202" w:rsidRPr="001C6202">
        <w:rPr>
          <w:rFonts w:eastAsia="ＭＳ 明朝"/>
          <w:lang w:eastAsia="ja-JP"/>
        </w:rPr>
        <w:t>RAN4_107_Main_Session_report_v08_EOM</w:t>
      </w:r>
      <w:r w:rsidR="00FB40F7">
        <w:rPr>
          <w:rFonts w:eastAsia="ＭＳ 明朝"/>
          <w:lang w:eastAsia="ja-JP"/>
        </w:rPr>
        <w:t>, RAN4 Chairman</w:t>
      </w:r>
    </w:p>
    <w:p w14:paraId="0772C6C6" w14:textId="62D95403" w:rsidR="00040E05" w:rsidRPr="00BB1BB2" w:rsidRDefault="00040E05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 xml:space="preserve">4] </w:t>
      </w:r>
      <w:r w:rsidR="005028F7" w:rsidRPr="005028F7">
        <w:rPr>
          <w:rFonts w:eastAsia="ＭＳ 明朝"/>
          <w:lang w:eastAsia="ja-JP"/>
        </w:rPr>
        <w:t>RP-230860</w:t>
      </w:r>
      <w:r w:rsidR="005028F7">
        <w:rPr>
          <w:rFonts w:eastAsia="ＭＳ 明朝"/>
          <w:lang w:eastAsia="ja-JP"/>
        </w:rPr>
        <w:t xml:space="preserve">, </w:t>
      </w:r>
      <w:r w:rsidR="005028F7" w:rsidRPr="005028F7">
        <w:rPr>
          <w:rFonts w:eastAsia="ＭＳ 明朝"/>
          <w:lang w:eastAsia="ja-JP"/>
        </w:rPr>
        <w:t>TU_RAN1_4_after_RAN#100_RAN3_RAN1_RAN4_v3</w:t>
      </w:r>
      <w:r w:rsidR="005028F7">
        <w:rPr>
          <w:rFonts w:eastAsia="ＭＳ 明朝"/>
          <w:lang w:eastAsia="ja-JP"/>
        </w:rPr>
        <w:t>, RAN4 Chairman</w:t>
      </w:r>
    </w:p>
    <w:sectPr w:rsidR="00040E05" w:rsidRPr="00BB1BB2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52B1D" w14:textId="77777777" w:rsidR="007241A8" w:rsidRDefault="007241A8" w:rsidP="00AE6838">
      <w:r>
        <w:separator/>
      </w:r>
    </w:p>
  </w:endnote>
  <w:endnote w:type="continuationSeparator" w:id="0">
    <w:p w14:paraId="0E061938" w14:textId="77777777" w:rsidR="007241A8" w:rsidRDefault="007241A8" w:rsidP="00A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6BD9C" w14:textId="77777777" w:rsidR="007241A8" w:rsidRDefault="007241A8" w:rsidP="00AE6838">
      <w:r>
        <w:separator/>
      </w:r>
    </w:p>
  </w:footnote>
  <w:footnote w:type="continuationSeparator" w:id="0">
    <w:p w14:paraId="55A98DE6" w14:textId="77777777" w:rsidR="007241A8" w:rsidRDefault="007241A8" w:rsidP="00AE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A0732"/>
    <w:multiLevelType w:val="hybridMultilevel"/>
    <w:tmpl w:val="96387BFE"/>
    <w:lvl w:ilvl="0" w:tplc="04090009">
      <w:start w:val="1"/>
      <w:numFmt w:val="bullet"/>
      <w:lvlText w:val=""/>
      <w:lvlJc w:val="left"/>
      <w:pPr>
        <w:ind w:left="936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19ED5769"/>
    <w:multiLevelType w:val="hybridMultilevel"/>
    <w:tmpl w:val="08FCF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0E5EFC"/>
    <w:multiLevelType w:val="hybridMultilevel"/>
    <w:tmpl w:val="3C96B2CE"/>
    <w:lvl w:ilvl="0" w:tplc="F9C81F16">
      <w:start w:val="1"/>
      <w:numFmt w:val="bullet"/>
      <w:pStyle w:val="-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AC4701"/>
    <w:multiLevelType w:val="hybridMultilevel"/>
    <w:tmpl w:val="2DC2EA00"/>
    <w:lvl w:ilvl="0" w:tplc="040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2C32D2CE">
      <w:start w:val="1"/>
      <w:numFmt w:val="bullet"/>
      <w:lvlText w:val="∙"/>
      <w:lvlJc w:val="left"/>
      <w:pPr>
        <w:ind w:left="168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9EB075C"/>
    <w:multiLevelType w:val="hybridMultilevel"/>
    <w:tmpl w:val="2418EDC4"/>
    <w:lvl w:ilvl="0" w:tplc="0446494A">
      <w:start w:val="2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8" w15:restartNumberingAfterBreak="0">
    <w:nsid w:val="4E525715"/>
    <w:multiLevelType w:val="hybridMultilevel"/>
    <w:tmpl w:val="5F628810"/>
    <w:lvl w:ilvl="0" w:tplc="075CD2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535951C6"/>
    <w:multiLevelType w:val="hybridMultilevel"/>
    <w:tmpl w:val="1E90EC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9875E6E"/>
    <w:multiLevelType w:val="hybridMultilevel"/>
    <w:tmpl w:val="FCB66974"/>
    <w:lvl w:ilvl="0" w:tplc="FF784F48">
      <w:start w:val="1"/>
      <w:numFmt w:val="bullet"/>
      <w:lvlText w:val="▪"/>
      <w:lvlJc w:val="left"/>
      <w:pPr>
        <w:ind w:left="936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B0B099C"/>
    <w:multiLevelType w:val="hybridMultilevel"/>
    <w:tmpl w:val="A3B6FA28"/>
    <w:lvl w:ilvl="0" w:tplc="8CC258DE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686F7D"/>
    <w:multiLevelType w:val="hybridMultilevel"/>
    <w:tmpl w:val="BDB8E9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0E341E4"/>
    <w:multiLevelType w:val="hybridMultilevel"/>
    <w:tmpl w:val="17DE1176"/>
    <w:lvl w:ilvl="0" w:tplc="2C32D2CE">
      <w:start w:val="1"/>
      <w:numFmt w:val="bullet"/>
      <w:lvlText w:val="∙"/>
      <w:lvlJc w:val="left"/>
      <w:pPr>
        <w:ind w:left="168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6" w15:restartNumberingAfterBreak="0">
    <w:nsid w:val="65681E4A"/>
    <w:multiLevelType w:val="hybridMultilevel"/>
    <w:tmpl w:val="D80005BC"/>
    <w:lvl w:ilvl="0" w:tplc="04090009">
      <w:start w:val="1"/>
      <w:numFmt w:val="bullet"/>
      <w:lvlText w:val=""/>
      <w:lvlJc w:val="left"/>
      <w:pPr>
        <w:ind w:left="936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63B43D6"/>
    <w:multiLevelType w:val="hybridMultilevel"/>
    <w:tmpl w:val="3BAC84E4"/>
    <w:lvl w:ilvl="0" w:tplc="0446494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9AD638F"/>
    <w:multiLevelType w:val="multilevel"/>
    <w:tmpl w:val="69AD638F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BDD4D2B"/>
    <w:multiLevelType w:val="hybridMultilevel"/>
    <w:tmpl w:val="69AEBA2C"/>
    <w:lvl w:ilvl="0" w:tplc="C5CEF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F817ECB"/>
    <w:multiLevelType w:val="hybridMultilevel"/>
    <w:tmpl w:val="C0C864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834895"/>
    <w:multiLevelType w:val="hybridMultilevel"/>
    <w:tmpl w:val="0584EB8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4464131">
    <w:abstractNumId w:val="5"/>
  </w:num>
  <w:num w:numId="2" w16cid:durableId="113184322">
    <w:abstractNumId w:val="13"/>
  </w:num>
  <w:num w:numId="3" w16cid:durableId="1154564434">
    <w:abstractNumId w:val="8"/>
  </w:num>
  <w:num w:numId="4" w16cid:durableId="1285576756">
    <w:abstractNumId w:val="19"/>
  </w:num>
  <w:num w:numId="5" w16cid:durableId="1579052945">
    <w:abstractNumId w:val="9"/>
  </w:num>
  <w:num w:numId="6" w16cid:durableId="71706457">
    <w:abstractNumId w:val="20"/>
  </w:num>
  <w:num w:numId="7" w16cid:durableId="1068773481">
    <w:abstractNumId w:val="11"/>
  </w:num>
  <w:num w:numId="8" w16cid:durableId="1376391477">
    <w:abstractNumId w:val="7"/>
  </w:num>
  <w:num w:numId="9" w16cid:durableId="722099872">
    <w:abstractNumId w:val="3"/>
  </w:num>
  <w:num w:numId="10" w16cid:durableId="61103458">
    <w:abstractNumId w:val="17"/>
  </w:num>
  <w:num w:numId="11" w16cid:durableId="1128662973">
    <w:abstractNumId w:val="18"/>
  </w:num>
  <w:num w:numId="12" w16cid:durableId="1792163189">
    <w:abstractNumId w:val="12"/>
  </w:num>
  <w:num w:numId="13" w16cid:durableId="1451322537">
    <w:abstractNumId w:val="14"/>
  </w:num>
  <w:num w:numId="14" w16cid:durableId="455300555">
    <w:abstractNumId w:val="6"/>
  </w:num>
  <w:num w:numId="15" w16cid:durableId="1840119852">
    <w:abstractNumId w:val="2"/>
  </w:num>
  <w:num w:numId="16" w16cid:durableId="995647585">
    <w:abstractNumId w:val="22"/>
  </w:num>
  <w:num w:numId="17" w16cid:durableId="2045206281">
    <w:abstractNumId w:val="21"/>
  </w:num>
  <w:num w:numId="18" w16cid:durableId="915940559">
    <w:abstractNumId w:val="4"/>
  </w:num>
  <w:num w:numId="19" w16cid:durableId="257911140">
    <w:abstractNumId w:val="15"/>
  </w:num>
  <w:num w:numId="20" w16cid:durableId="819075847">
    <w:abstractNumId w:val="1"/>
  </w:num>
  <w:num w:numId="21" w16cid:durableId="348021044">
    <w:abstractNumId w:val="10"/>
  </w:num>
  <w:num w:numId="22" w16cid:durableId="1956935731">
    <w:abstractNumId w:val="11"/>
  </w:num>
  <w:num w:numId="23" w16cid:durableId="1215197129">
    <w:abstractNumId w:val="0"/>
  </w:num>
  <w:num w:numId="24" w16cid:durableId="114951878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2D9"/>
    <w:rsid w:val="00014F8E"/>
    <w:rsid w:val="000150C3"/>
    <w:rsid w:val="00015D11"/>
    <w:rsid w:val="000203EC"/>
    <w:rsid w:val="00034A99"/>
    <w:rsid w:val="00040E05"/>
    <w:rsid w:val="000477D2"/>
    <w:rsid w:val="00052234"/>
    <w:rsid w:val="00070333"/>
    <w:rsid w:val="00070EED"/>
    <w:rsid w:val="00072FE4"/>
    <w:rsid w:val="00074221"/>
    <w:rsid w:val="0007438B"/>
    <w:rsid w:val="00074EC0"/>
    <w:rsid w:val="00077E0A"/>
    <w:rsid w:val="0009285D"/>
    <w:rsid w:val="000A2A92"/>
    <w:rsid w:val="000B4050"/>
    <w:rsid w:val="000B6C71"/>
    <w:rsid w:val="000C04BC"/>
    <w:rsid w:val="000C1715"/>
    <w:rsid w:val="000C49B0"/>
    <w:rsid w:val="000C4C7B"/>
    <w:rsid w:val="000C597D"/>
    <w:rsid w:val="000D531E"/>
    <w:rsid w:val="000D77E7"/>
    <w:rsid w:val="000E516C"/>
    <w:rsid w:val="00104586"/>
    <w:rsid w:val="00106769"/>
    <w:rsid w:val="00106F9A"/>
    <w:rsid w:val="001154A8"/>
    <w:rsid w:val="00131C03"/>
    <w:rsid w:val="00154A22"/>
    <w:rsid w:val="00155FC5"/>
    <w:rsid w:val="00156C79"/>
    <w:rsid w:val="00162710"/>
    <w:rsid w:val="0017004A"/>
    <w:rsid w:val="00171CC6"/>
    <w:rsid w:val="001803ED"/>
    <w:rsid w:val="0018759A"/>
    <w:rsid w:val="00187FD2"/>
    <w:rsid w:val="001955E9"/>
    <w:rsid w:val="001A0230"/>
    <w:rsid w:val="001B31E9"/>
    <w:rsid w:val="001B478D"/>
    <w:rsid w:val="001C0BCC"/>
    <w:rsid w:val="001C300E"/>
    <w:rsid w:val="001C6202"/>
    <w:rsid w:val="001C7529"/>
    <w:rsid w:val="001D0180"/>
    <w:rsid w:val="001D1E86"/>
    <w:rsid w:val="001E1BBC"/>
    <w:rsid w:val="002223E3"/>
    <w:rsid w:val="00230DA9"/>
    <w:rsid w:val="00233A86"/>
    <w:rsid w:val="00236A27"/>
    <w:rsid w:val="002434BD"/>
    <w:rsid w:val="00243F17"/>
    <w:rsid w:val="0026064A"/>
    <w:rsid w:val="002616BB"/>
    <w:rsid w:val="00262073"/>
    <w:rsid w:val="00264F00"/>
    <w:rsid w:val="002652CE"/>
    <w:rsid w:val="00265AA8"/>
    <w:rsid w:val="00266FA1"/>
    <w:rsid w:val="002702F0"/>
    <w:rsid w:val="002713A2"/>
    <w:rsid w:val="00274616"/>
    <w:rsid w:val="00276D09"/>
    <w:rsid w:val="00281770"/>
    <w:rsid w:val="00285188"/>
    <w:rsid w:val="002868C0"/>
    <w:rsid w:val="0029378B"/>
    <w:rsid w:val="002944EC"/>
    <w:rsid w:val="002A2A24"/>
    <w:rsid w:val="002B6126"/>
    <w:rsid w:val="002B680F"/>
    <w:rsid w:val="002C2DFD"/>
    <w:rsid w:val="002C3769"/>
    <w:rsid w:val="002C3834"/>
    <w:rsid w:val="002C405E"/>
    <w:rsid w:val="002C52D9"/>
    <w:rsid w:val="002D73EB"/>
    <w:rsid w:val="002E09E1"/>
    <w:rsid w:val="002E102D"/>
    <w:rsid w:val="002F4E9A"/>
    <w:rsid w:val="002F4EDF"/>
    <w:rsid w:val="002F7498"/>
    <w:rsid w:val="003126BA"/>
    <w:rsid w:val="00314FDE"/>
    <w:rsid w:val="003168C2"/>
    <w:rsid w:val="00320428"/>
    <w:rsid w:val="003211C8"/>
    <w:rsid w:val="00321618"/>
    <w:rsid w:val="00321A37"/>
    <w:rsid w:val="00322A9D"/>
    <w:rsid w:val="003235BF"/>
    <w:rsid w:val="00327554"/>
    <w:rsid w:val="00341002"/>
    <w:rsid w:val="00341A59"/>
    <w:rsid w:val="0035560F"/>
    <w:rsid w:val="0035676D"/>
    <w:rsid w:val="003833C3"/>
    <w:rsid w:val="00385DF3"/>
    <w:rsid w:val="003871F3"/>
    <w:rsid w:val="003A259C"/>
    <w:rsid w:val="003A465F"/>
    <w:rsid w:val="003A4CFA"/>
    <w:rsid w:val="003B1848"/>
    <w:rsid w:val="003C001B"/>
    <w:rsid w:val="003C1E3A"/>
    <w:rsid w:val="003C2844"/>
    <w:rsid w:val="003C3566"/>
    <w:rsid w:val="003D0593"/>
    <w:rsid w:val="003D1914"/>
    <w:rsid w:val="003D2AF4"/>
    <w:rsid w:val="003D3791"/>
    <w:rsid w:val="003E70D9"/>
    <w:rsid w:val="003E77B7"/>
    <w:rsid w:val="003F28A7"/>
    <w:rsid w:val="003F74BB"/>
    <w:rsid w:val="00402CBA"/>
    <w:rsid w:val="004108BF"/>
    <w:rsid w:val="004146E7"/>
    <w:rsid w:val="00417A87"/>
    <w:rsid w:val="00422530"/>
    <w:rsid w:val="0042348E"/>
    <w:rsid w:val="004307AC"/>
    <w:rsid w:val="00433588"/>
    <w:rsid w:val="00446AC8"/>
    <w:rsid w:val="0045509F"/>
    <w:rsid w:val="0045719F"/>
    <w:rsid w:val="00473A8D"/>
    <w:rsid w:val="004758DF"/>
    <w:rsid w:val="00490A4D"/>
    <w:rsid w:val="004933C9"/>
    <w:rsid w:val="004A1B43"/>
    <w:rsid w:val="004A2223"/>
    <w:rsid w:val="004A6A4E"/>
    <w:rsid w:val="004C2D15"/>
    <w:rsid w:val="004C2E48"/>
    <w:rsid w:val="004C3896"/>
    <w:rsid w:val="004C4D3F"/>
    <w:rsid w:val="004C7695"/>
    <w:rsid w:val="004D0DE9"/>
    <w:rsid w:val="004D111D"/>
    <w:rsid w:val="004E6653"/>
    <w:rsid w:val="00500037"/>
    <w:rsid w:val="0050061C"/>
    <w:rsid w:val="005028F7"/>
    <w:rsid w:val="005055D1"/>
    <w:rsid w:val="005115F4"/>
    <w:rsid w:val="00511A25"/>
    <w:rsid w:val="00514505"/>
    <w:rsid w:val="00515E52"/>
    <w:rsid w:val="0054090D"/>
    <w:rsid w:val="00547C49"/>
    <w:rsid w:val="00553A60"/>
    <w:rsid w:val="00553B56"/>
    <w:rsid w:val="005549B4"/>
    <w:rsid w:val="0055572E"/>
    <w:rsid w:val="00560E9F"/>
    <w:rsid w:val="00570879"/>
    <w:rsid w:val="00573763"/>
    <w:rsid w:val="00575470"/>
    <w:rsid w:val="005766D9"/>
    <w:rsid w:val="0058320F"/>
    <w:rsid w:val="005A3978"/>
    <w:rsid w:val="005B0100"/>
    <w:rsid w:val="005B7EFE"/>
    <w:rsid w:val="005C279A"/>
    <w:rsid w:val="005C613B"/>
    <w:rsid w:val="005D08F4"/>
    <w:rsid w:val="005D348C"/>
    <w:rsid w:val="005D4134"/>
    <w:rsid w:val="005F42EA"/>
    <w:rsid w:val="00602125"/>
    <w:rsid w:val="00603011"/>
    <w:rsid w:val="006039A0"/>
    <w:rsid w:val="00614896"/>
    <w:rsid w:val="00626DFC"/>
    <w:rsid w:val="00630401"/>
    <w:rsid w:val="0063069C"/>
    <w:rsid w:val="00652593"/>
    <w:rsid w:val="0065338E"/>
    <w:rsid w:val="006577D4"/>
    <w:rsid w:val="00665110"/>
    <w:rsid w:val="0067730E"/>
    <w:rsid w:val="006834A7"/>
    <w:rsid w:val="00686288"/>
    <w:rsid w:val="0068683C"/>
    <w:rsid w:val="00696F81"/>
    <w:rsid w:val="006A0043"/>
    <w:rsid w:val="006A0C57"/>
    <w:rsid w:val="006A3AED"/>
    <w:rsid w:val="006B1CD6"/>
    <w:rsid w:val="006B2F14"/>
    <w:rsid w:val="006B57F1"/>
    <w:rsid w:val="006C5303"/>
    <w:rsid w:val="006D7A2F"/>
    <w:rsid w:val="006E0083"/>
    <w:rsid w:val="006E1A7F"/>
    <w:rsid w:val="006E6A98"/>
    <w:rsid w:val="006E7E41"/>
    <w:rsid w:val="006F618C"/>
    <w:rsid w:val="00706DDA"/>
    <w:rsid w:val="007241A8"/>
    <w:rsid w:val="007246A6"/>
    <w:rsid w:val="0072787B"/>
    <w:rsid w:val="0073179C"/>
    <w:rsid w:val="00733B3C"/>
    <w:rsid w:val="00740647"/>
    <w:rsid w:val="007511F3"/>
    <w:rsid w:val="00754A87"/>
    <w:rsid w:val="0076250E"/>
    <w:rsid w:val="00766BC3"/>
    <w:rsid w:val="00775220"/>
    <w:rsid w:val="00790706"/>
    <w:rsid w:val="007A4761"/>
    <w:rsid w:val="007B2751"/>
    <w:rsid w:val="007B5E4F"/>
    <w:rsid w:val="007C3C4C"/>
    <w:rsid w:val="007C5EFC"/>
    <w:rsid w:val="007D2F06"/>
    <w:rsid w:val="007D4EDD"/>
    <w:rsid w:val="007D5770"/>
    <w:rsid w:val="007D5B09"/>
    <w:rsid w:val="007E318A"/>
    <w:rsid w:val="007F1B0A"/>
    <w:rsid w:val="007F2412"/>
    <w:rsid w:val="007F582E"/>
    <w:rsid w:val="00801F46"/>
    <w:rsid w:val="0080232F"/>
    <w:rsid w:val="00803CCC"/>
    <w:rsid w:val="00806ECC"/>
    <w:rsid w:val="00814EAD"/>
    <w:rsid w:val="008154E4"/>
    <w:rsid w:val="00820D96"/>
    <w:rsid w:val="00823DB9"/>
    <w:rsid w:val="00824DF5"/>
    <w:rsid w:val="0083076B"/>
    <w:rsid w:val="00844C33"/>
    <w:rsid w:val="00856036"/>
    <w:rsid w:val="00860030"/>
    <w:rsid w:val="0086355B"/>
    <w:rsid w:val="0086607A"/>
    <w:rsid w:val="00867EC4"/>
    <w:rsid w:val="008768B5"/>
    <w:rsid w:val="00880668"/>
    <w:rsid w:val="008919FE"/>
    <w:rsid w:val="008A3E46"/>
    <w:rsid w:val="008B004C"/>
    <w:rsid w:val="008B0F8A"/>
    <w:rsid w:val="008B3D42"/>
    <w:rsid w:val="008D3367"/>
    <w:rsid w:val="008D635C"/>
    <w:rsid w:val="008F0E26"/>
    <w:rsid w:val="008F4A5A"/>
    <w:rsid w:val="009001A7"/>
    <w:rsid w:val="00904FF0"/>
    <w:rsid w:val="0090528F"/>
    <w:rsid w:val="0091045B"/>
    <w:rsid w:val="00916289"/>
    <w:rsid w:val="009239D2"/>
    <w:rsid w:val="00927E4C"/>
    <w:rsid w:val="009327E0"/>
    <w:rsid w:val="00933591"/>
    <w:rsid w:val="00933E0A"/>
    <w:rsid w:val="0094230D"/>
    <w:rsid w:val="00947D82"/>
    <w:rsid w:val="009739E4"/>
    <w:rsid w:val="00974EDB"/>
    <w:rsid w:val="00986D24"/>
    <w:rsid w:val="009A5791"/>
    <w:rsid w:val="009B12A9"/>
    <w:rsid w:val="009B3AD4"/>
    <w:rsid w:val="009B7CF3"/>
    <w:rsid w:val="009C062A"/>
    <w:rsid w:val="009C18EC"/>
    <w:rsid w:val="009C3255"/>
    <w:rsid w:val="009D05B7"/>
    <w:rsid w:val="009D232E"/>
    <w:rsid w:val="009D63E8"/>
    <w:rsid w:val="009E2895"/>
    <w:rsid w:val="009E3DCF"/>
    <w:rsid w:val="009E6EE0"/>
    <w:rsid w:val="009F4884"/>
    <w:rsid w:val="00A0091B"/>
    <w:rsid w:val="00A05940"/>
    <w:rsid w:val="00A067DF"/>
    <w:rsid w:val="00A1497D"/>
    <w:rsid w:val="00A16743"/>
    <w:rsid w:val="00A211A1"/>
    <w:rsid w:val="00A23648"/>
    <w:rsid w:val="00A24882"/>
    <w:rsid w:val="00A25570"/>
    <w:rsid w:val="00A3398F"/>
    <w:rsid w:val="00A3601D"/>
    <w:rsid w:val="00A43714"/>
    <w:rsid w:val="00A44ADC"/>
    <w:rsid w:val="00A57BE5"/>
    <w:rsid w:val="00A62152"/>
    <w:rsid w:val="00A762BC"/>
    <w:rsid w:val="00A76DD2"/>
    <w:rsid w:val="00A809E1"/>
    <w:rsid w:val="00A8184D"/>
    <w:rsid w:val="00A84520"/>
    <w:rsid w:val="00A84D70"/>
    <w:rsid w:val="00A93AA6"/>
    <w:rsid w:val="00A952DA"/>
    <w:rsid w:val="00A958C2"/>
    <w:rsid w:val="00AA4023"/>
    <w:rsid w:val="00AA6D9A"/>
    <w:rsid w:val="00AB2BD9"/>
    <w:rsid w:val="00AD0BCA"/>
    <w:rsid w:val="00AD6918"/>
    <w:rsid w:val="00AD69E9"/>
    <w:rsid w:val="00AD7D93"/>
    <w:rsid w:val="00AE09C5"/>
    <w:rsid w:val="00AE227C"/>
    <w:rsid w:val="00AE6838"/>
    <w:rsid w:val="00AE7264"/>
    <w:rsid w:val="00AE75AA"/>
    <w:rsid w:val="00AF574E"/>
    <w:rsid w:val="00B002D2"/>
    <w:rsid w:val="00B0369A"/>
    <w:rsid w:val="00B119B7"/>
    <w:rsid w:val="00B247EF"/>
    <w:rsid w:val="00B35CA5"/>
    <w:rsid w:val="00B509D3"/>
    <w:rsid w:val="00B50A2C"/>
    <w:rsid w:val="00B5463B"/>
    <w:rsid w:val="00B550BC"/>
    <w:rsid w:val="00B905F7"/>
    <w:rsid w:val="00B91394"/>
    <w:rsid w:val="00B930B7"/>
    <w:rsid w:val="00BA2E2B"/>
    <w:rsid w:val="00BB1BB2"/>
    <w:rsid w:val="00BB2AD9"/>
    <w:rsid w:val="00BB38A7"/>
    <w:rsid w:val="00BB66C3"/>
    <w:rsid w:val="00BD0FF9"/>
    <w:rsid w:val="00BD5051"/>
    <w:rsid w:val="00BD5283"/>
    <w:rsid w:val="00BD6F28"/>
    <w:rsid w:val="00BE10AB"/>
    <w:rsid w:val="00BF4A90"/>
    <w:rsid w:val="00BF6829"/>
    <w:rsid w:val="00C03F90"/>
    <w:rsid w:val="00C0513F"/>
    <w:rsid w:val="00C123A2"/>
    <w:rsid w:val="00C14014"/>
    <w:rsid w:val="00C24ED9"/>
    <w:rsid w:val="00C34696"/>
    <w:rsid w:val="00C36C98"/>
    <w:rsid w:val="00C421B2"/>
    <w:rsid w:val="00C47505"/>
    <w:rsid w:val="00C5024C"/>
    <w:rsid w:val="00C52F06"/>
    <w:rsid w:val="00C7630D"/>
    <w:rsid w:val="00C845B1"/>
    <w:rsid w:val="00C853D5"/>
    <w:rsid w:val="00C91376"/>
    <w:rsid w:val="00C96DBC"/>
    <w:rsid w:val="00C97D4F"/>
    <w:rsid w:val="00CA0C0B"/>
    <w:rsid w:val="00CA16D4"/>
    <w:rsid w:val="00CA490D"/>
    <w:rsid w:val="00CA7825"/>
    <w:rsid w:val="00CA7E77"/>
    <w:rsid w:val="00CB0455"/>
    <w:rsid w:val="00CB0BAB"/>
    <w:rsid w:val="00CC0292"/>
    <w:rsid w:val="00CC0C51"/>
    <w:rsid w:val="00CD46E8"/>
    <w:rsid w:val="00CD52F2"/>
    <w:rsid w:val="00CE3494"/>
    <w:rsid w:val="00CE77E2"/>
    <w:rsid w:val="00CF052F"/>
    <w:rsid w:val="00CF2232"/>
    <w:rsid w:val="00D025A0"/>
    <w:rsid w:val="00D05A17"/>
    <w:rsid w:val="00D063E6"/>
    <w:rsid w:val="00D0739C"/>
    <w:rsid w:val="00D3248A"/>
    <w:rsid w:val="00D36ADB"/>
    <w:rsid w:val="00D411E3"/>
    <w:rsid w:val="00D4687E"/>
    <w:rsid w:val="00D46BFA"/>
    <w:rsid w:val="00D53A78"/>
    <w:rsid w:val="00D55778"/>
    <w:rsid w:val="00D65764"/>
    <w:rsid w:val="00D74F19"/>
    <w:rsid w:val="00D809EE"/>
    <w:rsid w:val="00D84176"/>
    <w:rsid w:val="00D859E7"/>
    <w:rsid w:val="00D90BA3"/>
    <w:rsid w:val="00D90FEB"/>
    <w:rsid w:val="00DA1C9D"/>
    <w:rsid w:val="00DA1F50"/>
    <w:rsid w:val="00DC238C"/>
    <w:rsid w:val="00DC2C51"/>
    <w:rsid w:val="00DC2DAA"/>
    <w:rsid w:val="00DD1374"/>
    <w:rsid w:val="00DE53FC"/>
    <w:rsid w:val="00DE5B09"/>
    <w:rsid w:val="00E0066B"/>
    <w:rsid w:val="00E02EF7"/>
    <w:rsid w:val="00E06823"/>
    <w:rsid w:val="00E26C9C"/>
    <w:rsid w:val="00E26EE1"/>
    <w:rsid w:val="00E27874"/>
    <w:rsid w:val="00E3231C"/>
    <w:rsid w:val="00E3240A"/>
    <w:rsid w:val="00E37E52"/>
    <w:rsid w:val="00E52A8C"/>
    <w:rsid w:val="00E60BD6"/>
    <w:rsid w:val="00E639CE"/>
    <w:rsid w:val="00E66DFF"/>
    <w:rsid w:val="00E7013F"/>
    <w:rsid w:val="00E70954"/>
    <w:rsid w:val="00E73B0E"/>
    <w:rsid w:val="00E73C28"/>
    <w:rsid w:val="00E80707"/>
    <w:rsid w:val="00E87559"/>
    <w:rsid w:val="00E918D7"/>
    <w:rsid w:val="00E927DC"/>
    <w:rsid w:val="00E92CFF"/>
    <w:rsid w:val="00E97C2E"/>
    <w:rsid w:val="00EA26FB"/>
    <w:rsid w:val="00EA773A"/>
    <w:rsid w:val="00EB040D"/>
    <w:rsid w:val="00EE059E"/>
    <w:rsid w:val="00EF6DB8"/>
    <w:rsid w:val="00F0342F"/>
    <w:rsid w:val="00F06CFE"/>
    <w:rsid w:val="00F073E6"/>
    <w:rsid w:val="00F35BD2"/>
    <w:rsid w:val="00F419CD"/>
    <w:rsid w:val="00F448D7"/>
    <w:rsid w:val="00F4620A"/>
    <w:rsid w:val="00F57D93"/>
    <w:rsid w:val="00F61556"/>
    <w:rsid w:val="00F62D01"/>
    <w:rsid w:val="00F63882"/>
    <w:rsid w:val="00F71B45"/>
    <w:rsid w:val="00F7310F"/>
    <w:rsid w:val="00F8112E"/>
    <w:rsid w:val="00F832F3"/>
    <w:rsid w:val="00F92CF2"/>
    <w:rsid w:val="00F93FC8"/>
    <w:rsid w:val="00F97361"/>
    <w:rsid w:val="00FA2744"/>
    <w:rsid w:val="00FA4430"/>
    <w:rsid w:val="00FA7AC3"/>
    <w:rsid w:val="00FB40F7"/>
    <w:rsid w:val="00FC10FC"/>
    <w:rsid w:val="00FC3D1E"/>
    <w:rsid w:val="00FC3E82"/>
    <w:rsid w:val="00FC4C16"/>
    <w:rsid w:val="00FC6BC8"/>
    <w:rsid w:val="00FC7E61"/>
    <w:rsid w:val="00FD6737"/>
    <w:rsid w:val="00FD7A42"/>
    <w:rsid w:val="00FF28E4"/>
    <w:rsid w:val="00FF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BEA17B"/>
  <w15:chartTrackingRefBased/>
  <w15:docId w15:val="{E8B2B887-3231-417F-9AAB-F992BC010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6838"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AE6838"/>
    <w:pPr>
      <w:keepNext/>
      <w:widowControl/>
      <w:numPr>
        <w:numId w:val="1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833C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AE6838"/>
    <w:pPr>
      <w:keepNext/>
      <w:widowControl/>
      <w:numPr>
        <w:ilvl w:val="2"/>
        <w:numId w:val="1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AE6838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AE6838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AE6838"/>
    <w:pPr>
      <w:keepNext/>
      <w:widowControl/>
      <w:numPr>
        <w:ilvl w:val="5"/>
        <w:numId w:val="1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AE6838"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rsid w:val="00AE6838"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rsid w:val="00AE6838"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AE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AE683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E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AE6838"/>
    <w:rPr>
      <w:sz w:val="18"/>
      <w:szCs w:val="18"/>
    </w:r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AE683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AE683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AE683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AE683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AE683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AE6838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AE683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AE6838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AE6838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E6838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8"/>
    <w:uiPriority w:val="99"/>
    <w:unhideWhenUsed/>
    <w:rsid w:val="00AE6838"/>
    <w:pPr>
      <w:spacing w:after="120"/>
    </w:pPr>
  </w:style>
  <w:style w:type="character" w:customStyle="1" w:styleId="a8">
    <w:name w:val="本文 (文字)"/>
    <w:basedOn w:val="a1"/>
    <w:link w:val="a0"/>
    <w:uiPriority w:val="99"/>
    <w:rsid w:val="00AE6838"/>
  </w:style>
  <w:style w:type="character" w:customStyle="1" w:styleId="20">
    <w:name w:val="見出し 2 (文字)"/>
    <w:basedOn w:val="a1"/>
    <w:link w:val="2"/>
    <w:uiPriority w:val="9"/>
    <w:rsid w:val="003833C3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R4bullets">
    <w:name w:val="R4_bullets"/>
    <w:aliases w:val="List Paragraph,R4_Bullet"/>
    <w:basedOn w:val="a"/>
    <w:next w:val="a9"/>
    <w:link w:val="aa"/>
    <w:uiPriority w:val="34"/>
    <w:qFormat/>
    <w:rsid w:val="009E2895"/>
    <w:pPr>
      <w:widowControl/>
      <w:spacing w:after="180"/>
      <w:ind w:firstLineChars="200" w:firstLine="420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aa">
    <w:name w:val="列表段落 字符"/>
    <w:aliases w:val="R4_bullets 字符,列出段落 字符,R4_Bullet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목록 단락 字符,列 字符"/>
    <w:link w:val="R4bullets"/>
    <w:uiPriority w:val="34"/>
    <w:qFormat/>
    <w:locked/>
    <w:rsid w:val="00BE10AB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-Bullets">
    <w:name w:val="- Bullets"/>
    <w:aliases w:val="List Paragraph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next w:val="a9"/>
    <w:uiPriority w:val="34"/>
    <w:qFormat/>
    <w:rsid w:val="00BE10AB"/>
    <w:pPr>
      <w:widowControl/>
      <w:numPr>
        <w:numId w:val="9"/>
      </w:numPr>
      <w:spacing w:after="120"/>
      <w:jc w:val="left"/>
    </w:pPr>
    <w:rPr>
      <w:rFonts w:ascii="Times New Roman" w:eastAsia="SimSun" w:hAnsi="Times New Roman" w:cs="Times New Roman"/>
      <w:kern w:val="0"/>
      <w:sz w:val="20"/>
      <w:szCs w:val="24"/>
    </w:rPr>
  </w:style>
  <w:style w:type="paragraph" w:styleId="a9">
    <w:name w:val="List Paragraph"/>
    <w:aliases w:val="列表段落,列表段落11"/>
    <w:basedOn w:val="a"/>
    <w:link w:val="ab"/>
    <w:uiPriority w:val="34"/>
    <w:qFormat/>
    <w:rsid w:val="00BE10AB"/>
    <w:pPr>
      <w:ind w:firstLineChars="200" w:firstLine="420"/>
    </w:pPr>
  </w:style>
  <w:style w:type="paragraph" w:styleId="ac">
    <w:name w:val="Balloon Text"/>
    <w:basedOn w:val="a"/>
    <w:link w:val="ad"/>
    <w:uiPriority w:val="99"/>
    <w:semiHidden/>
    <w:unhideWhenUsed/>
    <w:rsid w:val="00927E4C"/>
    <w:rPr>
      <w:sz w:val="18"/>
      <w:szCs w:val="18"/>
    </w:rPr>
  </w:style>
  <w:style w:type="character" w:customStyle="1" w:styleId="ad">
    <w:name w:val="吹き出し (文字)"/>
    <w:basedOn w:val="a1"/>
    <w:link w:val="ac"/>
    <w:uiPriority w:val="99"/>
    <w:semiHidden/>
    <w:rsid w:val="00927E4C"/>
    <w:rPr>
      <w:sz w:val="18"/>
      <w:szCs w:val="18"/>
    </w:rPr>
  </w:style>
  <w:style w:type="character" w:customStyle="1" w:styleId="ab">
    <w:name w:val="リスト段落 (文字)"/>
    <w:aliases w:val="列表段落 (文字),列表段落11 (文字)"/>
    <w:link w:val="a9"/>
    <w:uiPriority w:val="34"/>
    <w:qFormat/>
    <w:locked/>
    <w:rsid w:val="00AE227C"/>
  </w:style>
  <w:style w:type="table" w:styleId="ae">
    <w:name w:val="Table Grid"/>
    <w:basedOn w:val="a2"/>
    <w:uiPriority w:val="39"/>
    <w:rsid w:val="002B6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a2"/>
    <w:next w:val="ae"/>
    <w:qFormat/>
    <w:rsid w:val="00A24882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6651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92EA3-E4FE-4C63-84CD-EB078404F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996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Yasuki Suzuki (KDDI)</dc:creator>
  <cp:keywords/>
  <dc:description/>
  <cp:lastModifiedBy>Yasuki Suzuki (KDDI)</cp:lastModifiedBy>
  <cp:revision>21</cp:revision>
  <dcterms:created xsi:type="dcterms:W3CDTF">2023-08-07T10:43:00Z</dcterms:created>
  <dcterms:modified xsi:type="dcterms:W3CDTF">2023-08-11T08:59:00Z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